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92" w:rsidRPr="00EA7C1C" w:rsidRDefault="008D1492" w:rsidP="008D1492">
      <w:pPr>
        <w:pStyle w:val="Normal12pt"/>
        <w:ind w:right="540"/>
        <w:jc w:val="right"/>
        <w:rPr>
          <w:b w:val="0"/>
          <w:bCs w:val="0"/>
          <w:sz w:val="24"/>
          <w:szCs w:val="24"/>
          <w:lang w:val="ro-RO"/>
        </w:rPr>
      </w:pPr>
      <w:bookmarkStart w:id="0" w:name="_GoBack"/>
      <w:bookmarkEnd w:id="0"/>
      <w:r w:rsidRPr="00EA7C1C">
        <w:rPr>
          <w:b w:val="0"/>
          <w:bCs w:val="0"/>
          <w:sz w:val="24"/>
          <w:szCs w:val="24"/>
          <w:lang w:val="ro-RO"/>
        </w:rPr>
        <w:t>PROIECT</w:t>
      </w:r>
    </w:p>
    <w:p w:rsidR="008D1492" w:rsidRPr="00EA7C1C" w:rsidRDefault="008D1492" w:rsidP="008D1492">
      <w:pPr>
        <w:pStyle w:val="Normal12pt"/>
        <w:ind w:right="540"/>
        <w:jc w:val="center"/>
        <w:rPr>
          <w:b w:val="0"/>
          <w:sz w:val="24"/>
          <w:szCs w:val="24"/>
          <w:lang w:val="ro-RO"/>
        </w:rPr>
      </w:pPr>
    </w:p>
    <w:p w:rsidR="008D1492" w:rsidRPr="00EA7C1C" w:rsidRDefault="008D1492" w:rsidP="004E49AC">
      <w:pPr>
        <w:pStyle w:val="Normal12pt"/>
        <w:ind w:right="540"/>
        <w:rPr>
          <w:sz w:val="24"/>
          <w:szCs w:val="24"/>
          <w:lang w:val="ro-RO"/>
        </w:rPr>
      </w:pPr>
    </w:p>
    <w:p w:rsidR="008D1492" w:rsidRPr="00EA7C1C" w:rsidRDefault="008D1492" w:rsidP="008D1492">
      <w:pPr>
        <w:pStyle w:val="Normal12pt"/>
        <w:ind w:right="540"/>
        <w:jc w:val="center"/>
        <w:rPr>
          <w:sz w:val="24"/>
          <w:szCs w:val="24"/>
          <w:lang w:val="ro-RO"/>
        </w:rPr>
      </w:pPr>
      <w:r w:rsidRPr="00EA7C1C">
        <w:rPr>
          <w:sz w:val="24"/>
          <w:szCs w:val="24"/>
          <w:lang w:val="ro-RO"/>
        </w:rPr>
        <w:t>GUVERNUL ROMÂNIEI</w:t>
      </w:r>
    </w:p>
    <w:p w:rsidR="008D1492" w:rsidRPr="00EA7C1C" w:rsidRDefault="008D1492" w:rsidP="008D1492">
      <w:pPr>
        <w:jc w:val="center"/>
        <w:rPr>
          <w:rFonts w:ascii="Arial" w:hAnsi="Arial" w:cs="Arial"/>
          <w:sz w:val="24"/>
          <w:szCs w:val="24"/>
          <w:lang w:val="ro-RO"/>
        </w:rPr>
      </w:pPr>
    </w:p>
    <w:p w:rsidR="00054D50" w:rsidRPr="00EA7C1C" w:rsidRDefault="008D1492" w:rsidP="00205E28">
      <w:pPr>
        <w:jc w:val="center"/>
        <w:rPr>
          <w:rFonts w:ascii="Arial" w:hAnsi="Arial" w:cs="Arial"/>
          <w:sz w:val="24"/>
          <w:szCs w:val="24"/>
          <w:lang w:val="ro-RO"/>
        </w:rPr>
      </w:pPr>
      <w:r w:rsidRPr="00EA7C1C">
        <w:rPr>
          <w:rFonts w:ascii="Arial" w:hAnsi="Arial" w:cs="Arial"/>
          <w:sz w:val="24"/>
          <w:szCs w:val="24"/>
          <w:lang w:val="ro-RO"/>
        </w:rPr>
        <w:t>ORDONANŢĂ DE URGENŢĂ</w:t>
      </w:r>
    </w:p>
    <w:p w:rsidR="008D1492" w:rsidRPr="00EA7C1C" w:rsidRDefault="00423AF6" w:rsidP="008D1492">
      <w:pPr>
        <w:jc w:val="center"/>
        <w:rPr>
          <w:rFonts w:ascii="Arial" w:hAnsi="Arial" w:cs="Arial"/>
          <w:b/>
          <w:sz w:val="24"/>
          <w:szCs w:val="24"/>
          <w:lang w:val="ro-RO"/>
        </w:rPr>
      </w:pPr>
      <w:r w:rsidRPr="00EA7C1C">
        <w:rPr>
          <w:rFonts w:ascii="Arial" w:hAnsi="Arial" w:cs="Arial"/>
          <w:sz w:val="24"/>
          <w:szCs w:val="24"/>
          <w:lang w:val="ro-RO"/>
        </w:rPr>
        <w:t>pentru completarea</w:t>
      </w:r>
      <w:r w:rsidR="008D1492" w:rsidRPr="00EA7C1C">
        <w:rPr>
          <w:rFonts w:ascii="Arial" w:hAnsi="Arial" w:cs="Arial"/>
          <w:sz w:val="24"/>
          <w:szCs w:val="24"/>
          <w:lang w:val="ro-RO"/>
        </w:rPr>
        <w:t xml:space="preserve"> Legii nr. 96/2000 privind organizarea şi funcţionarea Băncii de Export-Import a României EximBank - S.A.</w:t>
      </w:r>
    </w:p>
    <w:p w:rsidR="00AD2A45" w:rsidRPr="00EA7C1C" w:rsidRDefault="00AD2A45" w:rsidP="00AD2A45">
      <w:pPr>
        <w:autoSpaceDE w:val="0"/>
        <w:autoSpaceDN w:val="0"/>
        <w:adjustRightInd w:val="0"/>
        <w:spacing w:after="0" w:line="240" w:lineRule="auto"/>
        <w:rPr>
          <w:rFonts w:ascii="Arial" w:hAnsi="Arial" w:cs="Arial"/>
          <w:sz w:val="24"/>
          <w:szCs w:val="24"/>
          <w:lang w:val="ro-RO"/>
        </w:rPr>
      </w:pPr>
    </w:p>
    <w:p w:rsidR="0026746E" w:rsidRPr="00EA7C1C" w:rsidRDefault="0026746E" w:rsidP="00AD2A45">
      <w:pPr>
        <w:autoSpaceDE w:val="0"/>
        <w:autoSpaceDN w:val="0"/>
        <w:adjustRightInd w:val="0"/>
        <w:spacing w:after="0" w:line="240" w:lineRule="auto"/>
        <w:rPr>
          <w:rFonts w:ascii="Arial" w:hAnsi="Arial" w:cs="Arial"/>
          <w:sz w:val="24"/>
          <w:szCs w:val="24"/>
          <w:lang w:val="ro-RO"/>
        </w:rPr>
      </w:pPr>
    </w:p>
    <w:p w:rsidR="0044131E" w:rsidRPr="00EA7C1C" w:rsidRDefault="0044131E" w:rsidP="004E49AC">
      <w:pPr>
        <w:suppressAutoHyphens/>
        <w:autoSpaceDE w:val="0"/>
        <w:autoSpaceDN w:val="0"/>
        <w:adjustRightInd w:val="0"/>
        <w:contextualSpacing/>
        <w:jc w:val="both"/>
        <w:rPr>
          <w:rFonts w:ascii="Arial" w:eastAsia="Calibri" w:hAnsi="Arial" w:cs="Arial"/>
          <w:bCs/>
          <w:color w:val="00000A"/>
          <w:sz w:val="24"/>
          <w:szCs w:val="24"/>
          <w:lang w:val="ro-RO"/>
        </w:rPr>
      </w:pPr>
      <w:r w:rsidRPr="00EA7C1C">
        <w:rPr>
          <w:rFonts w:ascii="Arial" w:eastAsia="Calibri" w:hAnsi="Arial" w:cs="Arial"/>
          <w:bCs/>
          <w:sz w:val="24"/>
          <w:szCs w:val="24"/>
          <w:lang w:val="ro-RO"/>
        </w:rPr>
        <w:t xml:space="preserve">Având în vedere că susținerea participării României la Fondul de Investiţii al celor 3 Mări, </w:t>
      </w:r>
      <w:r w:rsidRPr="00EA7C1C">
        <w:rPr>
          <w:rFonts w:ascii="Arial" w:eastAsia="Times New Roman" w:hAnsi="Arial" w:cs="Arial"/>
          <w:bCs/>
          <w:color w:val="00000A"/>
          <w:kern w:val="1"/>
          <w:sz w:val="24"/>
          <w:szCs w:val="24"/>
          <w:lang w:val="ro-RO" w:eastAsia="zh-CN"/>
        </w:rPr>
        <w:t xml:space="preserve">cu ocazia organizării </w:t>
      </w:r>
      <w:r w:rsidRPr="00EA7C1C">
        <w:rPr>
          <w:rFonts w:ascii="Arial" w:eastAsia="Calibri" w:hAnsi="Arial" w:cs="Arial"/>
          <w:bCs/>
          <w:color w:val="00000A"/>
          <w:sz w:val="24"/>
          <w:szCs w:val="24"/>
          <w:lang w:val="ro-RO"/>
        </w:rPr>
        <w:t xml:space="preserve">Summit-ului/Forumului de Afaceri al Inițiativei celor Trei Mări, la București, în perioada 17-18 septembrie, </w:t>
      </w:r>
      <w:r w:rsidR="00EA7C1C">
        <w:rPr>
          <w:rFonts w:ascii="Arial" w:eastAsia="Calibri" w:hAnsi="Arial" w:cs="Arial"/>
          <w:bCs/>
          <w:color w:val="00000A"/>
          <w:sz w:val="24"/>
          <w:szCs w:val="24"/>
          <w:lang w:val="ro-RO"/>
        </w:rPr>
        <w:t xml:space="preserve">prin semnarea unei </w:t>
      </w:r>
      <w:r w:rsidR="00A03696">
        <w:rPr>
          <w:rFonts w:ascii="Arial" w:eastAsia="Calibri" w:hAnsi="Arial" w:cs="Arial"/>
          <w:bCs/>
          <w:color w:val="00000A"/>
          <w:sz w:val="24"/>
          <w:szCs w:val="24"/>
          <w:lang w:val="ro-RO"/>
        </w:rPr>
        <w:t>s</w:t>
      </w:r>
      <w:r w:rsidR="00EA7C1C">
        <w:rPr>
          <w:rFonts w:ascii="Arial" w:eastAsia="Calibri" w:hAnsi="Arial" w:cs="Arial"/>
          <w:bCs/>
          <w:color w:val="00000A"/>
          <w:sz w:val="24"/>
          <w:szCs w:val="24"/>
          <w:lang w:val="ro-RO"/>
        </w:rPr>
        <w:t xml:space="preserve">crisori de intenţie </w:t>
      </w:r>
      <w:r w:rsidRPr="00EA7C1C">
        <w:rPr>
          <w:rFonts w:ascii="Arial" w:eastAsia="Calibri" w:hAnsi="Arial" w:cs="Arial"/>
          <w:bCs/>
          <w:color w:val="00000A"/>
          <w:sz w:val="24"/>
          <w:szCs w:val="24"/>
          <w:lang w:val="ro-RO"/>
        </w:rPr>
        <w:t>se consideră un</w:t>
      </w:r>
      <w:r w:rsidRPr="00EA7C1C">
        <w:rPr>
          <w:rFonts w:ascii="Arial" w:eastAsia="Calibri" w:hAnsi="Arial" w:cs="Arial"/>
          <w:bCs/>
          <w:sz w:val="24"/>
          <w:szCs w:val="24"/>
          <w:lang w:val="ro-RO"/>
        </w:rPr>
        <w:t xml:space="preserve"> demers  oportun în ceea ce privește transmiterea unui semnal de angajament al țării noastre pentru succesul acestui format de cooperare</w:t>
      </w:r>
      <w:r w:rsidR="00E60242">
        <w:rPr>
          <w:rFonts w:ascii="Arial" w:eastAsia="Calibri" w:hAnsi="Arial" w:cs="Arial"/>
          <w:bCs/>
          <w:sz w:val="24"/>
          <w:szCs w:val="24"/>
          <w:lang w:val="ro-RO"/>
        </w:rPr>
        <w:t>,</w:t>
      </w:r>
      <w:r w:rsidRPr="00EA7C1C">
        <w:rPr>
          <w:rFonts w:ascii="Arial" w:eastAsia="Calibri" w:hAnsi="Arial" w:cs="Arial"/>
          <w:bCs/>
          <w:sz w:val="24"/>
          <w:szCs w:val="24"/>
          <w:lang w:val="ro-RO"/>
        </w:rPr>
        <w:t xml:space="preserve"> inclusiv în calitate de stat gazdă, dar și din perspectiva demersurilor de consolidare a profilului României în context regional</w:t>
      </w:r>
      <w:r w:rsidR="00EE6710" w:rsidRPr="00EA7C1C">
        <w:rPr>
          <w:rFonts w:ascii="Arial" w:eastAsia="Calibri" w:hAnsi="Arial" w:cs="Arial"/>
          <w:bCs/>
          <w:sz w:val="24"/>
          <w:szCs w:val="24"/>
          <w:lang w:val="ro-RO"/>
        </w:rPr>
        <w:t>,</w:t>
      </w:r>
      <w:r w:rsidRPr="00EA7C1C">
        <w:rPr>
          <w:rFonts w:ascii="Arial" w:eastAsia="Calibri" w:hAnsi="Arial" w:cs="Arial"/>
          <w:bCs/>
          <w:color w:val="00000A"/>
          <w:sz w:val="24"/>
          <w:szCs w:val="24"/>
          <w:lang w:val="ro-RO"/>
        </w:rPr>
        <w:t xml:space="preserve"> </w:t>
      </w:r>
    </w:p>
    <w:p w:rsidR="0044131E" w:rsidRPr="00EA7C1C" w:rsidRDefault="0044131E" w:rsidP="004E49AC">
      <w:pPr>
        <w:suppressAutoHyphens/>
        <w:autoSpaceDE w:val="0"/>
        <w:autoSpaceDN w:val="0"/>
        <w:adjustRightInd w:val="0"/>
        <w:contextualSpacing/>
        <w:jc w:val="both"/>
        <w:rPr>
          <w:rFonts w:ascii="Arial" w:eastAsia="Calibri" w:hAnsi="Arial" w:cs="Arial"/>
          <w:bCs/>
          <w:color w:val="00000A"/>
          <w:sz w:val="24"/>
          <w:szCs w:val="24"/>
          <w:lang w:val="ro-RO"/>
        </w:rPr>
      </w:pPr>
    </w:p>
    <w:p w:rsidR="0044131E" w:rsidRPr="00EA7C1C" w:rsidRDefault="0044131E" w:rsidP="004E49AC">
      <w:pPr>
        <w:suppressAutoHyphens/>
        <w:autoSpaceDE w:val="0"/>
        <w:autoSpaceDN w:val="0"/>
        <w:adjustRightInd w:val="0"/>
        <w:contextualSpacing/>
        <w:jc w:val="both"/>
        <w:rPr>
          <w:rFonts w:ascii="Arial" w:eastAsia="Calibri" w:hAnsi="Arial" w:cs="Arial"/>
          <w:bCs/>
          <w:sz w:val="24"/>
          <w:szCs w:val="24"/>
          <w:lang w:val="ro-RO"/>
        </w:rPr>
      </w:pPr>
      <w:r w:rsidRPr="00EA7C1C">
        <w:rPr>
          <w:rFonts w:ascii="Arial" w:eastAsia="Calibri" w:hAnsi="Arial" w:cs="Arial"/>
          <w:bCs/>
          <w:sz w:val="24"/>
          <w:szCs w:val="24"/>
          <w:lang w:val="ro-RO"/>
        </w:rPr>
        <w:t xml:space="preserve">Având în vedere oportunitatea </w:t>
      </w:r>
      <w:r w:rsidR="00F95E41" w:rsidRPr="00EA7C1C">
        <w:rPr>
          <w:rFonts w:ascii="Arial" w:eastAsia="Calibri" w:hAnsi="Arial" w:cs="Arial"/>
          <w:bCs/>
          <w:sz w:val="24"/>
          <w:szCs w:val="24"/>
          <w:lang w:val="ro-RO"/>
        </w:rPr>
        <w:t>României</w:t>
      </w:r>
      <w:r w:rsidRPr="00EA7C1C">
        <w:rPr>
          <w:rFonts w:ascii="Arial" w:eastAsia="Calibri" w:hAnsi="Arial" w:cs="Arial"/>
          <w:bCs/>
          <w:sz w:val="24"/>
          <w:szCs w:val="24"/>
          <w:lang w:val="ro-RO"/>
        </w:rPr>
        <w:t xml:space="preserve"> </w:t>
      </w:r>
      <w:r w:rsidR="00F95E41" w:rsidRPr="00EA7C1C">
        <w:rPr>
          <w:rFonts w:ascii="Arial" w:eastAsia="Calibri" w:hAnsi="Arial" w:cs="Arial"/>
          <w:bCs/>
          <w:sz w:val="24"/>
          <w:szCs w:val="24"/>
          <w:lang w:val="ro-RO"/>
        </w:rPr>
        <w:t xml:space="preserve">de </w:t>
      </w:r>
      <w:r w:rsidR="00EE6710" w:rsidRPr="00EA7C1C">
        <w:rPr>
          <w:rFonts w:ascii="Arial" w:eastAsia="Calibri" w:hAnsi="Arial" w:cs="Arial"/>
          <w:bCs/>
          <w:sz w:val="24"/>
          <w:szCs w:val="24"/>
          <w:lang w:val="ro-RO"/>
        </w:rPr>
        <w:t xml:space="preserve">a juca </w:t>
      </w:r>
      <w:r w:rsidRPr="00EA7C1C">
        <w:rPr>
          <w:rFonts w:ascii="Arial" w:eastAsia="Calibri" w:hAnsi="Arial" w:cs="Arial"/>
          <w:bCs/>
          <w:sz w:val="24"/>
          <w:szCs w:val="24"/>
          <w:lang w:val="ro-RO"/>
        </w:rPr>
        <w:t xml:space="preserve">un rol activ în calitate de membru fondator la Fondul I3M, </w:t>
      </w:r>
      <w:r w:rsidR="00EE6710" w:rsidRPr="00EA7C1C">
        <w:rPr>
          <w:rFonts w:ascii="Arial" w:eastAsia="Calibri" w:hAnsi="Arial" w:cs="Arial"/>
          <w:bCs/>
          <w:sz w:val="24"/>
          <w:szCs w:val="24"/>
          <w:lang w:val="ro-RO"/>
        </w:rPr>
        <w:t xml:space="preserve">ținând cont </w:t>
      </w:r>
      <w:r w:rsidRPr="00EA7C1C">
        <w:rPr>
          <w:rFonts w:ascii="Arial" w:eastAsia="Calibri" w:hAnsi="Arial" w:cs="Arial"/>
          <w:bCs/>
          <w:sz w:val="24"/>
          <w:szCs w:val="24"/>
          <w:lang w:val="ro-RO"/>
        </w:rPr>
        <w:t xml:space="preserve">și </w:t>
      </w:r>
      <w:r w:rsidR="00EE6710" w:rsidRPr="00EA7C1C">
        <w:rPr>
          <w:rFonts w:ascii="Arial" w:eastAsia="Calibri" w:hAnsi="Arial" w:cs="Arial"/>
          <w:bCs/>
          <w:sz w:val="24"/>
          <w:szCs w:val="24"/>
          <w:lang w:val="ro-RO"/>
        </w:rPr>
        <w:t xml:space="preserve">de </w:t>
      </w:r>
      <w:r w:rsidRPr="00EA7C1C">
        <w:rPr>
          <w:rFonts w:ascii="Arial" w:eastAsia="Calibri" w:hAnsi="Arial" w:cs="Arial"/>
          <w:bCs/>
          <w:sz w:val="24"/>
          <w:szCs w:val="24"/>
          <w:lang w:val="ro-RO"/>
        </w:rPr>
        <w:t xml:space="preserve">avantajele ce ar decurge dintr-o astfel de calitate </w:t>
      </w:r>
      <w:r w:rsidR="00EA7C1C">
        <w:rPr>
          <w:rFonts w:ascii="Arial" w:eastAsia="Calibri" w:hAnsi="Arial" w:cs="Arial"/>
          <w:bCs/>
          <w:sz w:val="24"/>
          <w:szCs w:val="24"/>
          <w:lang w:val="ro-RO"/>
        </w:rPr>
        <w:t xml:space="preserve">respectiv </w:t>
      </w:r>
      <w:r w:rsidRPr="00EA7C1C">
        <w:rPr>
          <w:rFonts w:ascii="Arial" w:eastAsia="Calibri" w:hAnsi="Arial" w:cs="Arial"/>
          <w:bCs/>
          <w:sz w:val="24"/>
          <w:szCs w:val="24"/>
          <w:lang w:val="ro-RO"/>
        </w:rPr>
        <w:t>susținerea finanțării proiectelor de interconectare prioritare din punct de vedere al intereselor României, participarea în forurile de conducere ale Fondului chiar de la</w:t>
      </w:r>
      <w:r w:rsidR="007C41DA">
        <w:rPr>
          <w:rFonts w:ascii="Arial" w:eastAsia="Calibri" w:hAnsi="Arial" w:cs="Arial"/>
          <w:bCs/>
          <w:sz w:val="24"/>
          <w:szCs w:val="24"/>
          <w:lang w:val="ro-RO"/>
        </w:rPr>
        <w:t xml:space="preserve"> momentul înființării acestuia, </w:t>
      </w:r>
      <w:r w:rsidR="00EA7C1C">
        <w:rPr>
          <w:rFonts w:ascii="Arial" w:eastAsia="Calibri" w:hAnsi="Arial" w:cs="Arial"/>
          <w:bCs/>
          <w:sz w:val="24"/>
          <w:szCs w:val="24"/>
          <w:lang w:val="ro-RO"/>
        </w:rPr>
        <w:t>şi alte</w:t>
      </w:r>
      <w:r w:rsidR="00E60242">
        <w:rPr>
          <w:rFonts w:ascii="Arial" w:eastAsia="Calibri" w:hAnsi="Arial" w:cs="Arial"/>
          <w:bCs/>
          <w:sz w:val="24"/>
          <w:szCs w:val="24"/>
          <w:lang w:val="ro-RO"/>
        </w:rPr>
        <w:t xml:space="preserve"> activități</w:t>
      </w:r>
      <w:r w:rsidR="00EE6710" w:rsidRPr="00EA7C1C">
        <w:rPr>
          <w:rFonts w:ascii="Arial" w:eastAsia="Calibri" w:hAnsi="Arial" w:cs="Arial"/>
          <w:bCs/>
          <w:sz w:val="24"/>
          <w:szCs w:val="24"/>
          <w:lang w:val="ro-RO"/>
        </w:rPr>
        <w:t>,</w:t>
      </w:r>
    </w:p>
    <w:p w:rsidR="0044131E" w:rsidRPr="00EA7C1C" w:rsidRDefault="0044131E" w:rsidP="004E49AC">
      <w:pPr>
        <w:suppressAutoHyphens/>
        <w:autoSpaceDE w:val="0"/>
        <w:autoSpaceDN w:val="0"/>
        <w:adjustRightInd w:val="0"/>
        <w:contextualSpacing/>
        <w:jc w:val="both"/>
        <w:rPr>
          <w:rFonts w:ascii="Arial" w:eastAsia="Calibri" w:hAnsi="Arial" w:cs="Arial"/>
          <w:color w:val="00000A"/>
          <w:sz w:val="24"/>
          <w:szCs w:val="24"/>
          <w:lang w:val="ro-RO"/>
        </w:rPr>
      </w:pPr>
    </w:p>
    <w:p w:rsidR="008D1492" w:rsidRPr="00EA7C1C" w:rsidRDefault="00205E28" w:rsidP="004E49AC">
      <w:pPr>
        <w:autoSpaceDE w:val="0"/>
        <w:autoSpaceDN w:val="0"/>
        <w:adjustRightInd w:val="0"/>
        <w:spacing w:after="0" w:line="240" w:lineRule="auto"/>
        <w:jc w:val="both"/>
        <w:rPr>
          <w:rFonts w:ascii="Arial" w:hAnsi="Arial" w:cs="Arial"/>
          <w:sz w:val="24"/>
          <w:szCs w:val="24"/>
          <w:lang w:val="ro-RO"/>
        </w:rPr>
      </w:pPr>
      <w:r w:rsidRPr="00EA7C1C">
        <w:rPr>
          <w:rFonts w:ascii="Arial" w:hAnsi="Arial" w:cs="Arial"/>
          <w:sz w:val="24"/>
          <w:szCs w:val="24"/>
          <w:lang w:val="ro-RO"/>
        </w:rPr>
        <w:t xml:space="preserve">Ținând seama de prevederile Memorandumului cu temă: “Participarea României la Fondul de Investiții al Inițiativei celor Trei Mări” aprobat în  şedinţa de Guvern din  </w:t>
      </w:r>
      <w:r w:rsidR="001B1316" w:rsidRPr="00EA7C1C">
        <w:rPr>
          <w:rFonts w:ascii="Arial" w:hAnsi="Arial" w:cs="Arial"/>
          <w:sz w:val="24"/>
          <w:szCs w:val="24"/>
          <w:lang w:val="ro-RO"/>
        </w:rPr>
        <w:t>23</w:t>
      </w:r>
      <w:r w:rsidRPr="00EA7C1C">
        <w:rPr>
          <w:rFonts w:ascii="Arial" w:hAnsi="Arial" w:cs="Arial"/>
          <w:sz w:val="24"/>
          <w:szCs w:val="24"/>
          <w:lang w:val="ro-RO"/>
        </w:rPr>
        <w:t xml:space="preserve">  august 2018</w:t>
      </w:r>
      <w:r w:rsidR="0044131E" w:rsidRPr="00EA7C1C">
        <w:rPr>
          <w:rFonts w:ascii="Arial" w:hAnsi="Arial" w:cs="Arial"/>
          <w:sz w:val="24"/>
          <w:szCs w:val="24"/>
          <w:lang w:val="ro-RO"/>
        </w:rPr>
        <w:t>.</w:t>
      </w:r>
    </w:p>
    <w:p w:rsidR="008D1492" w:rsidRPr="00EA7C1C" w:rsidRDefault="008D1492" w:rsidP="004E49AC">
      <w:pPr>
        <w:autoSpaceDE w:val="0"/>
        <w:autoSpaceDN w:val="0"/>
        <w:adjustRightInd w:val="0"/>
        <w:spacing w:after="0" w:line="240" w:lineRule="auto"/>
        <w:jc w:val="both"/>
        <w:rPr>
          <w:rFonts w:ascii="Arial" w:hAnsi="Arial" w:cs="Arial"/>
          <w:sz w:val="24"/>
          <w:szCs w:val="24"/>
          <w:lang w:val="ro-RO"/>
        </w:rPr>
      </w:pPr>
    </w:p>
    <w:p w:rsidR="008D1492" w:rsidRPr="00EA7C1C" w:rsidRDefault="008D1492" w:rsidP="008D1492">
      <w:pPr>
        <w:autoSpaceDE w:val="0"/>
        <w:autoSpaceDN w:val="0"/>
        <w:adjustRightInd w:val="0"/>
        <w:spacing w:after="0" w:line="240" w:lineRule="auto"/>
        <w:rPr>
          <w:rFonts w:ascii="Arial" w:hAnsi="Arial" w:cs="Arial"/>
          <w:sz w:val="24"/>
          <w:szCs w:val="24"/>
          <w:lang w:val="ro-RO"/>
        </w:rPr>
      </w:pPr>
      <w:r w:rsidRPr="00EA7C1C">
        <w:rPr>
          <w:rFonts w:ascii="Arial" w:hAnsi="Arial" w:cs="Arial"/>
          <w:sz w:val="24"/>
          <w:szCs w:val="24"/>
          <w:lang w:val="ro-RO"/>
        </w:rPr>
        <w:t>În temeiul art. 115 alin.</w:t>
      </w:r>
      <w:r w:rsidR="00685849">
        <w:rPr>
          <w:rFonts w:ascii="Arial" w:hAnsi="Arial" w:cs="Arial"/>
          <w:sz w:val="24"/>
          <w:szCs w:val="24"/>
          <w:lang w:val="ro-RO"/>
        </w:rPr>
        <w:t>(</w:t>
      </w:r>
      <w:r w:rsidRPr="00EA7C1C">
        <w:rPr>
          <w:rFonts w:ascii="Arial" w:hAnsi="Arial" w:cs="Arial"/>
          <w:sz w:val="24"/>
          <w:szCs w:val="24"/>
          <w:lang w:val="ro-RO"/>
        </w:rPr>
        <w:t>4</w:t>
      </w:r>
      <w:r w:rsidR="00685849">
        <w:rPr>
          <w:rFonts w:ascii="Arial" w:hAnsi="Arial" w:cs="Arial"/>
          <w:sz w:val="24"/>
          <w:szCs w:val="24"/>
          <w:lang w:val="ro-RO"/>
        </w:rPr>
        <w:t>)</w:t>
      </w:r>
      <w:r w:rsidRPr="00EA7C1C">
        <w:rPr>
          <w:rFonts w:ascii="Arial" w:hAnsi="Arial" w:cs="Arial"/>
          <w:sz w:val="24"/>
          <w:szCs w:val="24"/>
          <w:lang w:val="ro-RO"/>
        </w:rPr>
        <w:t xml:space="preserve"> din Constituţia României, republicată,</w:t>
      </w:r>
    </w:p>
    <w:p w:rsidR="008D1492" w:rsidRPr="00EA7C1C" w:rsidRDefault="008D1492" w:rsidP="008D1492">
      <w:pPr>
        <w:autoSpaceDE w:val="0"/>
        <w:autoSpaceDN w:val="0"/>
        <w:adjustRightInd w:val="0"/>
        <w:spacing w:after="0" w:line="240" w:lineRule="auto"/>
        <w:rPr>
          <w:rFonts w:ascii="Arial" w:hAnsi="Arial" w:cs="Arial"/>
          <w:sz w:val="24"/>
          <w:szCs w:val="24"/>
          <w:lang w:val="ro-RO"/>
        </w:rPr>
      </w:pPr>
    </w:p>
    <w:p w:rsidR="008D1492" w:rsidRPr="00EA7C1C" w:rsidRDefault="008D1492" w:rsidP="008D1492">
      <w:pPr>
        <w:autoSpaceDE w:val="0"/>
        <w:autoSpaceDN w:val="0"/>
        <w:adjustRightInd w:val="0"/>
        <w:spacing w:after="0" w:line="240" w:lineRule="auto"/>
        <w:rPr>
          <w:rFonts w:ascii="Arial" w:hAnsi="Arial" w:cs="Arial"/>
          <w:sz w:val="24"/>
          <w:szCs w:val="24"/>
          <w:lang w:val="ro-RO"/>
        </w:rPr>
      </w:pPr>
      <w:r w:rsidRPr="00EA7C1C">
        <w:rPr>
          <w:rFonts w:ascii="Arial" w:hAnsi="Arial" w:cs="Arial"/>
          <w:sz w:val="24"/>
          <w:szCs w:val="24"/>
          <w:lang w:val="ro-RO"/>
        </w:rPr>
        <w:t>Guvernul României adoptă prezenta ordonanţă de urgenţă:</w:t>
      </w:r>
    </w:p>
    <w:p w:rsidR="009755C0" w:rsidRPr="00EA7C1C" w:rsidRDefault="009755C0" w:rsidP="00AC2087">
      <w:pPr>
        <w:autoSpaceDE w:val="0"/>
        <w:autoSpaceDN w:val="0"/>
        <w:adjustRightInd w:val="0"/>
        <w:spacing w:after="0" w:line="240" w:lineRule="auto"/>
        <w:jc w:val="both"/>
        <w:rPr>
          <w:rFonts w:ascii="Arial" w:hAnsi="Arial" w:cs="Arial"/>
          <w:sz w:val="24"/>
          <w:szCs w:val="24"/>
          <w:lang w:val="ro-RO"/>
        </w:rPr>
      </w:pPr>
    </w:p>
    <w:p w:rsidR="006A5410" w:rsidRPr="00EA7C1C" w:rsidRDefault="006A5410" w:rsidP="00AC2087">
      <w:pPr>
        <w:autoSpaceDE w:val="0"/>
        <w:autoSpaceDN w:val="0"/>
        <w:adjustRightInd w:val="0"/>
        <w:spacing w:after="0" w:line="240" w:lineRule="auto"/>
        <w:jc w:val="both"/>
        <w:rPr>
          <w:rFonts w:ascii="Arial" w:hAnsi="Arial" w:cs="Arial"/>
          <w:sz w:val="24"/>
          <w:szCs w:val="24"/>
          <w:lang w:val="ro-RO"/>
        </w:rPr>
      </w:pPr>
      <w:r w:rsidRPr="00EA7C1C">
        <w:rPr>
          <w:rFonts w:ascii="Arial" w:hAnsi="Arial" w:cs="Arial"/>
          <w:sz w:val="24"/>
          <w:szCs w:val="24"/>
          <w:lang w:val="ro-RO"/>
        </w:rPr>
        <w:t>„</w:t>
      </w:r>
      <w:r w:rsidRPr="00EA7C1C">
        <w:rPr>
          <w:rFonts w:ascii="Arial" w:hAnsi="Arial" w:cs="Arial"/>
          <w:b/>
          <w:sz w:val="24"/>
          <w:szCs w:val="24"/>
          <w:lang w:val="ro-RO"/>
        </w:rPr>
        <w:t>Articol unic.</w:t>
      </w:r>
      <w:r w:rsidRPr="00EA7C1C">
        <w:rPr>
          <w:rFonts w:ascii="Arial" w:hAnsi="Arial" w:cs="Arial"/>
          <w:sz w:val="24"/>
          <w:szCs w:val="24"/>
          <w:lang w:val="ro-RO"/>
        </w:rPr>
        <w:t xml:space="preserve"> Legea nr. 96/2000 privind organizarea şi funcţionarea Băncii de Export-Import a României EximBank - S.A., republicată în Monitorul Oficial al României, Partea I, nr. 260 din 18 aprilie 2007, cu modificările și completările ulterioare, se completează după cum urmează:</w:t>
      </w:r>
    </w:p>
    <w:p w:rsidR="006A5410" w:rsidRPr="00EA7C1C" w:rsidRDefault="006A5410" w:rsidP="00AC2087">
      <w:pPr>
        <w:autoSpaceDE w:val="0"/>
        <w:autoSpaceDN w:val="0"/>
        <w:adjustRightInd w:val="0"/>
        <w:spacing w:after="0" w:line="240" w:lineRule="auto"/>
        <w:jc w:val="both"/>
        <w:rPr>
          <w:rFonts w:ascii="Arial" w:hAnsi="Arial" w:cs="Arial"/>
          <w:sz w:val="24"/>
          <w:szCs w:val="24"/>
          <w:lang w:val="ro-RO"/>
        </w:rPr>
      </w:pPr>
    </w:p>
    <w:p w:rsidR="009755C0" w:rsidRPr="00EA7C1C" w:rsidRDefault="009755C0" w:rsidP="00AC2087">
      <w:pPr>
        <w:pStyle w:val="ListParagraph"/>
        <w:numPr>
          <w:ilvl w:val="0"/>
          <w:numId w:val="4"/>
        </w:numPr>
        <w:autoSpaceDE w:val="0"/>
        <w:autoSpaceDN w:val="0"/>
        <w:adjustRightInd w:val="0"/>
        <w:jc w:val="both"/>
        <w:rPr>
          <w:rFonts w:ascii="Arial" w:hAnsi="Arial" w:cs="Arial"/>
          <w:b/>
          <w:bCs/>
          <w:sz w:val="24"/>
          <w:szCs w:val="24"/>
        </w:rPr>
      </w:pPr>
      <w:r w:rsidRPr="00EA7C1C">
        <w:rPr>
          <w:rFonts w:ascii="Arial" w:hAnsi="Arial" w:cs="Arial"/>
          <w:b/>
          <w:bCs/>
          <w:sz w:val="24"/>
          <w:szCs w:val="24"/>
        </w:rPr>
        <w:t xml:space="preserve">La </w:t>
      </w:r>
      <w:r w:rsidR="00117BA6" w:rsidRPr="00EA7C1C">
        <w:rPr>
          <w:rFonts w:ascii="Arial" w:hAnsi="Arial" w:cs="Arial"/>
          <w:b/>
          <w:bCs/>
          <w:sz w:val="24"/>
          <w:szCs w:val="24"/>
        </w:rPr>
        <w:t>art</w:t>
      </w:r>
      <w:r w:rsidR="00117BA6">
        <w:rPr>
          <w:rFonts w:ascii="Arial" w:hAnsi="Arial" w:cs="Arial"/>
          <w:b/>
          <w:bCs/>
          <w:sz w:val="24"/>
          <w:szCs w:val="24"/>
        </w:rPr>
        <w:t>.</w:t>
      </w:r>
      <w:r w:rsidRPr="00EA7C1C">
        <w:rPr>
          <w:rFonts w:ascii="Arial" w:hAnsi="Arial" w:cs="Arial"/>
          <w:b/>
          <w:bCs/>
          <w:sz w:val="24"/>
          <w:szCs w:val="24"/>
        </w:rPr>
        <w:t>2, după lit</w:t>
      </w:r>
      <w:r w:rsidR="00E60242">
        <w:rPr>
          <w:rFonts w:ascii="Arial" w:hAnsi="Arial" w:cs="Arial"/>
          <w:b/>
          <w:bCs/>
          <w:sz w:val="24"/>
          <w:szCs w:val="24"/>
        </w:rPr>
        <w:t>.</w:t>
      </w:r>
      <w:r w:rsidRPr="00EA7C1C">
        <w:rPr>
          <w:rFonts w:ascii="Arial" w:hAnsi="Arial" w:cs="Arial"/>
          <w:b/>
          <w:bCs/>
          <w:sz w:val="24"/>
          <w:szCs w:val="24"/>
        </w:rPr>
        <w:t xml:space="preserve">m) se introduce </w:t>
      </w:r>
      <w:r w:rsidR="006A5410" w:rsidRPr="00EA7C1C">
        <w:rPr>
          <w:rFonts w:ascii="Arial" w:hAnsi="Arial" w:cs="Arial"/>
          <w:b/>
          <w:bCs/>
          <w:sz w:val="24"/>
          <w:szCs w:val="24"/>
        </w:rPr>
        <w:t xml:space="preserve">o nouă </w:t>
      </w:r>
      <w:r w:rsidRPr="00EA7C1C">
        <w:rPr>
          <w:rFonts w:ascii="Arial" w:hAnsi="Arial" w:cs="Arial"/>
          <w:b/>
          <w:bCs/>
          <w:sz w:val="24"/>
          <w:szCs w:val="24"/>
        </w:rPr>
        <w:t xml:space="preserve">litera </w:t>
      </w:r>
      <w:r w:rsidR="00117BA6">
        <w:rPr>
          <w:rFonts w:ascii="Arial" w:hAnsi="Arial" w:cs="Arial"/>
          <w:b/>
          <w:bCs/>
          <w:sz w:val="24"/>
          <w:szCs w:val="24"/>
        </w:rPr>
        <w:t>lit.</w:t>
      </w:r>
      <w:r w:rsidRPr="00EA7C1C">
        <w:rPr>
          <w:rFonts w:ascii="Arial" w:hAnsi="Arial" w:cs="Arial"/>
          <w:b/>
          <w:bCs/>
          <w:sz w:val="24"/>
          <w:szCs w:val="24"/>
        </w:rPr>
        <w:t xml:space="preserve">m^1), cu următorul cuprins: </w:t>
      </w:r>
    </w:p>
    <w:p w:rsidR="003F327B" w:rsidRPr="00EA7C1C" w:rsidRDefault="00AC2087" w:rsidP="004D4C6E">
      <w:pPr>
        <w:jc w:val="both"/>
        <w:rPr>
          <w:rFonts w:ascii="Arial" w:hAnsi="Arial" w:cs="Arial"/>
          <w:sz w:val="24"/>
          <w:szCs w:val="24"/>
          <w:lang w:val="ro-RO"/>
        </w:rPr>
      </w:pPr>
      <w:r w:rsidRPr="00EA7C1C">
        <w:rPr>
          <w:rFonts w:ascii="Arial" w:hAnsi="Arial" w:cs="Arial"/>
          <w:sz w:val="24"/>
          <w:szCs w:val="24"/>
          <w:lang w:val="ro-RO"/>
        </w:rPr>
        <w:t xml:space="preserve">m ^1) </w:t>
      </w:r>
      <w:r w:rsidR="003F327B" w:rsidRPr="00EA7C1C">
        <w:rPr>
          <w:rFonts w:ascii="Arial" w:hAnsi="Arial" w:cs="Arial"/>
          <w:sz w:val="24"/>
          <w:szCs w:val="24"/>
          <w:lang w:val="ro-RO"/>
        </w:rPr>
        <w:t>încheierea în numele și în contul statului de acorduri, scrisori de intentie şi convenţii cu entități similare din ţară sau din străinătate și asigurarea reprezentării la nivelul organismelor de supraveghere și decizie ale entităților prin care se derulează programele investiționale la care banca este parte în numele statului roman.</w:t>
      </w:r>
    </w:p>
    <w:p w:rsidR="003F327B" w:rsidRPr="00EA7C1C" w:rsidRDefault="003F327B" w:rsidP="004D4C6E">
      <w:pPr>
        <w:jc w:val="both"/>
        <w:rPr>
          <w:rFonts w:ascii="Arial" w:hAnsi="Arial" w:cs="Arial"/>
          <w:sz w:val="24"/>
          <w:szCs w:val="24"/>
          <w:lang w:val="ro-RO"/>
        </w:rPr>
      </w:pPr>
    </w:p>
    <w:p w:rsidR="00AD2A45" w:rsidRPr="00EA7C1C" w:rsidRDefault="00AD2A45" w:rsidP="00AC2087">
      <w:pPr>
        <w:pStyle w:val="ListParagraph"/>
        <w:numPr>
          <w:ilvl w:val="0"/>
          <w:numId w:val="4"/>
        </w:numPr>
        <w:autoSpaceDE w:val="0"/>
        <w:autoSpaceDN w:val="0"/>
        <w:adjustRightInd w:val="0"/>
        <w:jc w:val="both"/>
        <w:rPr>
          <w:rFonts w:ascii="Arial" w:hAnsi="Arial" w:cs="Arial"/>
          <w:bCs/>
          <w:sz w:val="24"/>
          <w:szCs w:val="24"/>
        </w:rPr>
      </w:pPr>
      <w:r w:rsidRPr="00EA7C1C">
        <w:rPr>
          <w:rFonts w:ascii="Arial" w:hAnsi="Arial" w:cs="Arial"/>
          <w:b/>
          <w:bCs/>
          <w:sz w:val="24"/>
          <w:szCs w:val="24"/>
        </w:rPr>
        <w:t xml:space="preserve">La </w:t>
      </w:r>
      <w:r w:rsidR="00117BA6" w:rsidRPr="00EA7C1C">
        <w:rPr>
          <w:rFonts w:ascii="Arial" w:hAnsi="Arial" w:cs="Arial"/>
          <w:b/>
          <w:bCs/>
          <w:sz w:val="24"/>
          <w:szCs w:val="24"/>
        </w:rPr>
        <w:t>art</w:t>
      </w:r>
      <w:r w:rsidR="00117BA6">
        <w:rPr>
          <w:rFonts w:ascii="Arial" w:hAnsi="Arial" w:cs="Arial"/>
          <w:b/>
          <w:bCs/>
          <w:sz w:val="24"/>
          <w:szCs w:val="24"/>
        </w:rPr>
        <w:t>.</w:t>
      </w:r>
      <w:r w:rsidR="006A5410" w:rsidRPr="00EA7C1C">
        <w:rPr>
          <w:rFonts w:ascii="Arial" w:hAnsi="Arial" w:cs="Arial"/>
          <w:b/>
          <w:bCs/>
          <w:sz w:val="24"/>
          <w:szCs w:val="24"/>
        </w:rPr>
        <w:t xml:space="preserve">10, după </w:t>
      </w:r>
      <w:r w:rsidR="00117BA6" w:rsidRPr="00EA7C1C">
        <w:rPr>
          <w:rFonts w:ascii="Arial" w:hAnsi="Arial" w:cs="Arial"/>
          <w:b/>
          <w:bCs/>
          <w:sz w:val="24"/>
          <w:szCs w:val="24"/>
        </w:rPr>
        <w:t>lit</w:t>
      </w:r>
      <w:r w:rsidR="00117BA6">
        <w:rPr>
          <w:rFonts w:ascii="Arial" w:hAnsi="Arial" w:cs="Arial"/>
          <w:b/>
          <w:bCs/>
          <w:sz w:val="24"/>
          <w:szCs w:val="24"/>
        </w:rPr>
        <w:t>.</w:t>
      </w:r>
      <w:r w:rsidR="006A5410" w:rsidRPr="00EA7C1C">
        <w:rPr>
          <w:rFonts w:ascii="Arial" w:hAnsi="Arial" w:cs="Arial"/>
          <w:b/>
          <w:bCs/>
          <w:sz w:val="24"/>
          <w:szCs w:val="24"/>
        </w:rPr>
        <w:t>e) se introduce</w:t>
      </w:r>
      <w:r w:rsidR="0026746E" w:rsidRPr="00EA7C1C">
        <w:rPr>
          <w:rFonts w:ascii="Arial" w:hAnsi="Arial" w:cs="Arial"/>
          <w:b/>
          <w:bCs/>
          <w:sz w:val="24"/>
          <w:szCs w:val="24"/>
        </w:rPr>
        <w:t xml:space="preserve"> o nouă</w:t>
      </w:r>
      <w:r w:rsidR="006A5410" w:rsidRPr="00EA7C1C">
        <w:rPr>
          <w:rFonts w:ascii="Arial" w:hAnsi="Arial" w:cs="Arial"/>
          <w:b/>
          <w:bCs/>
          <w:sz w:val="24"/>
          <w:szCs w:val="24"/>
        </w:rPr>
        <w:t xml:space="preserve"> litera </w:t>
      </w:r>
      <w:r w:rsidR="00117BA6">
        <w:rPr>
          <w:rFonts w:ascii="Arial" w:hAnsi="Arial" w:cs="Arial"/>
          <w:b/>
          <w:bCs/>
          <w:sz w:val="24"/>
          <w:szCs w:val="24"/>
        </w:rPr>
        <w:t>lit.</w:t>
      </w:r>
      <w:r w:rsidRPr="00EA7C1C">
        <w:rPr>
          <w:rFonts w:ascii="Arial" w:hAnsi="Arial" w:cs="Arial"/>
          <w:b/>
          <w:bCs/>
          <w:sz w:val="24"/>
          <w:szCs w:val="24"/>
        </w:rPr>
        <w:t>f), cu următorul cuprins</w:t>
      </w:r>
      <w:r w:rsidRPr="00EA7C1C">
        <w:rPr>
          <w:rFonts w:ascii="Arial" w:hAnsi="Arial" w:cs="Arial"/>
          <w:bCs/>
          <w:sz w:val="24"/>
          <w:szCs w:val="24"/>
        </w:rPr>
        <w:t xml:space="preserve">: </w:t>
      </w:r>
    </w:p>
    <w:p w:rsidR="0026746E" w:rsidRPr="00EA7C1C" w:rsidRDefault="00AD2A45" w:rsidP="00AC2087">
      <w:pPr>
        <w:autoSpaceDE w:val="0"/>
        <w:autoSpaceDN w:val="0"/>
        <w:adjustRightInd w:val="0"/>
        <w:jc w:val="both"/>
        <w:rPr>
          <w:rFonts w:ascii="Arial" w:hAnsi="Arial" w:cs="Arial"/>
          <w:sz w:val="24"/>
          <w:szCs w:val="24"/>
          <w:lang w:val="ro-RO"/>
        </w:rPr>
      </w:pPr>
      <w:r w:rsidRPr="00EA7C1C">
        <w:rPr>
          <w:rFonts w:ascii="Arial" w:hAnsi="Arial" w:cs="Arial"/>
          <w:sz w:val="24"/>
          <w:szCs w:val="24"/>
          <w:lang w:val="ro-RO"/>
        </w:rPr>
        <w:t>f) fondul pentru participarea Băncii de Export- Import a României – EximBank S.A la inițiati</w:t>
      </w:r>
      <w:r w:rsidR="006A5410" w:rsidRPr="00EA7C1C">
        <w:rPr>
          <w:rFonts w:ascii="Arial" w:hAnsi="Arial" w:cs="Arial"/>
          <w:sz w:val="24"/>
          <w:szCs w:val="24"/>
          <w:lang w:val="ro-RO"/>
        </w:rPr>
        <w:t>ve de susținere a investițiilor</w:t>
      </w:r>
    </w:p>
    <w:p w:rsidR="00AD2A45" w:rsidRPr="00EA7C1C" w:rsidRDefault="00AD2A45" w:rsidP="00AC2087">
      <w:pPr>
        <w:pStyle w:val="ListParagraph"/>
        <w:numPr>
          <w:ilvl w:val="0"/>
          <w:numId w:val="4"/>
        </w:numPr>
        <w:autoSpaceDE w:val="0"/>
        <w:autoSpaceDN w:val="0"/>
        <w:adjustRightInd w:val="0"/>
        <w:jc w:val="both"/>
        <w:rPr>
          <w:rFonts w:ascii="Arial" w:hAnsi="Arial" w:cs="Arial"/>
          <w:b/>
          <w:bCs/>
          <w:sz w:val="24"/>
          <w:szCs w:val="24"/>
        </w:rPr>
      </w:pPr>
      <w:r w:rsidRPr="00EA7C1C">
        <w:rPr>
          <w:rFonts w:ascii="Arial" w:hAnsi="Arial" w:cs="Arial"/>
          <w:b/>
          <w:bCs/>
          <w:sz w:val="24"/>
          <w:szCs w:val="24"/>
        </w:rPr>
        <w:lastRenderedPageBreak/>
        <w:t xml:space="preserve">La </w:t>
      </w:r>
      <w:r w:rsidR="00117BA6" w:rsidRPr="00EA7C1C">
        <w:rPr>
          <w:rFonts w:ascii="Arial" w:hAnsi="Arial" w:cs="Arial"/>
          <w:b/>
          <w:bCs/>
          <w:sz w:val="24"/>
          <w:szCs w:val="24"/>
        </w:rPr>
        <w:t>art</w:t>
      </w:r>
      <w:r w:rsidR="00117BA6">
        <w:rPr>
          <w:rFonts w:ascii="Arial" w:hAnsi="Arial" w:cs="Arial"/>
          <w:b/>
          <w:bCs/>
          <w:sz w:val="24"/>
          <w:szCs w:val="24"/>
        </w:rPr>
        <w:t>.</w:t>
      </w:r>
      <w:r w:rsidRPr="00EA7C1C">
        <w:rPr>
          <w:rFonts w:ascii="Arial" w:hAnsi="Arial" w:cs="Arial"/>
          <w:b/>
          <w:bCs/>
          <w:sz w:val="24"/>
          <w:szCs w:val="24"/>
        </w:rPr>
        <w:t xml:space="preserve">11, </w:t>
      </w:r>
      <w:r w:rsidR="009B1D26" w:rsidRPr="00EA7C1C">
        <w:rPr>
          <w:rFonts w:ascii="Arial" w:hAnsi="Arial" w:cs="Arial"/>
          <w:b/>
          <w:bCs/>
          <w:sz w:val="24"/>
          <w:szCs w:val="24"/>
        </w:rPr>
        <w:t xml:space="preserve">după </w:t>
      </w:r>
      <w:r w:rsidR="00117BA6" w:rsidRPr="00EA7C1C">
        <w:rPr>
          <w:rFonts w:ascii="Arial" w:hAnsi="Arial" w:cs="Arial"/>
          <w:b/>
          <w:bCs/>
          <w:sz w:val="24"/>
          <w:szCs w:val="24"/>
        </w:rPr>
        <w:t>alin</w:t>
      </w:r>
      <w:r w:rsidR="00117BA6">
        <w:rPr>
          <w:rFonts w:ascii="Arial" w:hAnsi="Arial" w:cs="Arial"/>
          <w:b/>
          <w:bCs/>
          <w:sz w:val="24"/>
          <w:szCs w:val="24"/>
        </w:rPr>
        <w:t>.</w:t>
      </w:r>
      <w:r w:rsidR="00685849">
        <w:rPr>
          <w:rFonts w:ascii="Arial" w:hAnsi="Arial" w:cs="Arial"/>
          <w:b/>
          <w:bCs/>
          <w:sz w:val="24"/>
          <w:szCs w:val="24"/>
        </w:rPr>
        <w:t>(</w:t>
      </w:r>
      <w:r w:rsidR="009B1D26" w:rsidRPr="00EA7C1C">
        <w:rPr>
          <w:rFonts w:ascii="Arial" w:hAnsi="Arial" w:cs="Arial"/>
          <w:b/>
          <w:bCs/>
          <w:sz w:val="24"/>
          <w:szCs w:val="24"/>
        </w:rPr>
        <w:t>3) se introdu</w:t>
      </w:r>
      <w:r w:rsidR="0026746E" w:rsidRPr="00EA7C1C">
        <w:rPr>
          <w:rFonts w:ascii="Arial" w:hAnsi="Arial" w:cs="Arial"/>
          <w:b/>
          <w:bCs/>
          <w:sz w:val="24"/>
          <w:szCs w:val="24"/>
        </w:rPr>
        <w:t xml:space="preserve">ce un nou alineat, </w:t>
      </w:r>
      <w:r w:rsidR="00117BA6" w:rsidRPr="00EA7C1C">
        <w:rPr>
          <w:rFonts w:ascii="Arial" w:hAnsi="Arial" w:cs="Arial"/>
          <w:b/>
          <w:bCs/>
          <w:sz w:val="24"/>
          <w:szCs w:val="24"/>
        </w:rPr>
        <w:t>alin</w:t>
      </w:r>
      <w:r w:rsidR="00117BA6">
        <w:rPr>
          <w:rFonts w:ascii="Arial" w:hAnsi="Arial" w:cs="Arial"/>
          <w:b/>
          <w:bCs/>
          <w:sz w:val="24"/>
          <w:szCs w:val="24"/>
        </w:rPr>
        <w:t>.</w:t>
      </w:r>
      <w:r w:rsidR="00117BA6" w:rsidRPr="00EA7C1C">
        <w:rPr>
          <w:rFonts w:ascii="Arial" w:hAnsi="Arial" w:cs="Arial"/>
          <w:b/>
          <w:bCs/>
          <w:sz w:val="24"/>
          <w:szCs w:val="24"/>
        </w:rPr>
        <w:t xml:space="preserve"> </w:t>
      </w:r>
      <w:r w:rsidR="00685849">
        <w:rPr>
          <w:rFonts w:ascii="Arial" w:hAnsi="Arial" w:cs="Arial"/>
          <w:b/>
          <w:bCs/>
          <w:sz w:val="24"/>
          <w:szCs w:val="24"/>
        </w:rPr>
        <w:t>(</w:t>
      </w:r>
      <w:r w:rsidR="009B1D26" w:rsidRPr="00EA7C1C">
        <w:rPr>
          <w:rFonts w:ascii="Arial" w:hAnsi="Arial" w:cs="Arial"/>
          <w:b/>
          <w:bCs/>
          <w:sz w:val="24"/>
          <w:szCs w:val="24"/>
        </w:rPr>
        <w:t>3^1), cu următorul cuprins</w:t>
      </w:r>
      <w:r w:rsidRPr="00EA7C1C">
        <w:rPr>
          <w:rFonts w:ascii="Arial" w:hAnsi="Arial" w:cs="Arial"/>
          <w:b/>
          <w:bCs/>
          <w:sz w:val="24"/>
          <w:szCs w:val="24"/>
        </w:rPr>
        <w:t xml:space="preserve">: </w:t>
      </w:r>
    </w:p>
    <w:p w:rsidR="0010713B" w:rsidRDefault="00AC2087" w:rsidP="00A03696">
      <w:pPr>
        <w:autoSpaceDE w:val="0"/>
        <w:autoSpaceDN w:val="0"/>
        <w:adjustRightInd w:val="0"/>
        <w:jc w:val="both"/>
        <w:rPr>
          <w:rFonts w:ascii="Arial" w:hAnsi="Arial" w:cs="Arial"/>
          <w:sz w:val="24"/>
          <w:szCs w:val="24"/>
          <w:lang w:val="ro-RO"/>
        </w:rPr>
      </w:pPr>
      <w:r w:rsidRPr="00EA7C1C">
        <w:rPr>
          <w:rFonts w:ascii="Arial" w:hAnsi="Arial" w:cs="Arial"/>
          <w:sz w:val="24"/>
          <w:szCs w:val="24"/>
          <w:lang w:val="ro-RO"/>
        </w:rPr>
        <w:t xml:space="preserve">3^1) </w:t>
      </w:r>
      <w:r w:rsidR="009B1D26" w:rsidRPr="00EA7C1C">
        <w:rPr>
          <w:rFonts w:ascii="Arial" w:hAnsi="Arial" w:cs="Arial"/>
          <w:sz w:val="24"/>
          <w:szCs w:val="24"/>
          <w:lang w:val="ro-RO"/>
        </w:rPr>
        <w:t xml:space="preserve">Sumele pentru constituirea fondului prevăzut la art.10 lit.f) </w:t>
      </w:r>
      <w:r w:rsidR="00EA7C1C">
        <w:rPr>
          <w:rFonts w:ascii="Arial" w:hAnsi="Arial" w:cs="Arial"/>
          <w:sz w:val="24"/>
          <w:szCs w:val="24"/>
          <w:lang w:val="ro-RO"/>
        </w:rPr>
        <w:t xml:space="preserve"> se  </w:t>
      </w:r>
      <w:r w:rsidR="007C41DA">
        <w:rPr>
          <w:rFonts w:ascii="Arial" w:hAnsi="Arial" w:cs="Arial"/>
          <w:sz w:val="24"/>
          <w:szCs w:val="24"/>
          <w:lang w:val="ro-RO"/>
        </w:rPr>
        <w:t>asigură de la bugetul de stat prin bugetul Ministerului Finanţelor Publice- Acţiuni generale</w:t>
      </w:r>
      <w:r w:rsidR="00EA7C1C">
        <w:rPr>
          <w:rFonts w:ascii="Arial" w:hAnsi="Arial" w:cs="Arial"/>
          <w:sz w:val="24"/>
          <w:szCs w:val="24"/>
          <w:lang w:val="ro-RO"/>
        </w:rPr>
        <w:t>.</w:t>
      </w:r>
    </w:p>
    <w:p w:rsidR="00AC2087" w:rsidRPr="007C41DA" w:rsidRDefault="00AD2A45" w:rsidP="007C41DA">
      <w:pPr>
        <w:pStyle w:val="ListParagraph"/>
        <w:numPr>
          <w:ilvl w:val="0"/>
          <w:numId w:val="4"/>
        </w:numPr>
        <w:autoSpaceDE w:val="0"/>
        <w:autoSpaceDN w:val="0"/>
        <w:adjustRightInd w:val="0"/>
        <w:jc w:val="both"/>
        <w:rPr>
          <w:rFonts w:ascii="Arial" w:hAnsi="Arial" w:cs="Arial"/>
          <w:bCs/>
          <w:sz w:val="24"/>
          <w:szCs w:val="24"/>
        </w:rPr>
      </w:pPr>
      <w:r w:rsidRPr="007C41DA">
        <w:rPr>
          <w:rFonts w:ascii="Arial" w:hAnsi="Arial" w:cs="Arial"/>
          <w:b/>
          <w:bCs/>
          <w:sz w:val="24"/>
          <w:szCs w:val="24"/>
        </w:rPr>
        <w:t xml:space="preserve">La </w:t>
      </w:r>
      <w:r w:rsidR="00117BA6" w:rsidRPr="007C41DA">
        <w:rPr>
          <w:rFonts w:ascii="Arial" w:hAnsi="Arial" w:cs="Arial"/>
          <w:b/>
          <w:bCs/>
          <w:sz w:val="24"/>
          <w:szCs w:val="24"/>
        </w:rPr>
        <w:t>art.</w:t>
      </w:r>
      <w:r w:rsidRPr="007C41DA">
        <w:rPr>
          <w:rFonts w:ascii="Arial" w:hAnsi="Arial" w:cs="Arial"/>
          <w:b/>
          <w:bCs/>
          <w:sz w:val="24"/>
          <w:szCs w:val="24"/>
        </w:rPr>
        <w:t xml:space="preserve">12, după </w:t>
      </w:r>
      <w:r w:rsidR="00117BA6" w:rsidRPr="007C41DA">
        <w:rPr>
          <w:rFonts w:ascii="Arial" w:hAnsi="Arial" w:cs="Arial"/>
          <w:b/>
          <w:bCs/>
          <w:sz w:val="24"/>
          <w:szCs w:val="24"/>
        </w:rPr>
        <w:t>alin.</w:t>
      </w:r>
      <w:r w:rsidR="00685849">
        <w:rPr>
          <w:rFonts w:ascii="Arial" w:hAnsi="Arial" w:cs="Arial"/>
          <w:b/>
          <w:bCs/>
          <w:sz w:val="24"/>
          <w:szCs w:val="24"/>
        </w:rPr>
        <w:t>(</w:t>
      </w:r>
      <w:r w:rsidRPr="007C41DA">
        <w:rPr>
          <w:rFonts w:ascii="Arial" w:hAnsi="Arial" w:cs="Arial"/>
          <w:b/>
          <w:bCs/>
          <w:sz w:val="24"/>
          <w:szCs w:val="24"/>
        </w:rPr>
        <w:t>3) se introduce un nou alineat, alin</w:t>
      </w:r>
      <w:r w:rsidR="00117BA6" w:rsidRPr="007C41DA">
        <w:rPr>
          <w:rFonts w:ascii="Arial" w:hAnsi="Arial" w:cs="Arial"/>
          <w:b/>
          <w:bCs/>
          <w:sz w:val="24"/>
          <w:szCs w:val="24"/>
        </w:rPr>
        <w:t>.</w:t>
      </w:r>
      <w:r w:rsidR="00685849">
        <w:rPr>
          <w:rFonts w:ascii="Arial" w:hAnsi="Arial" w:cs="Arial"/>
          <w:b/>
          <w:bCs/>
          <w:sz w:val="24"/>
          <w:szCs w:val="24"/>
        </w:rPr>
        <w:t>(</w:t>
      </w:r>
      <w:r w:rsidRPr="007C41DA">
        <w:rPr>
          <w:rFonts w:ascii="Arial" w:hAnsi="Arial" w:cs="Arial"/>
          <w:b/>
          <w:bCs/>
          <w:sz w:val="24"/>
          <w:szCs w:val="24"/>
        </w:rPr>
        <w:t>3^1), cu următorul cuprins</w:t>
      </w:r>
      <w:r w:rsidRPr="007C41DA">
        <w:rPr>
          <w:rFonts w:ascii="Arial" w:hAnsi="Arial" w:cs="Arial"/>
          <w:bCs/>
          <w:sz w:val="24"/>
          <w:szCs w:val="24"/>
        </w:rPr>
        <w:t>:</w:t>
      </w:r>
    </w:p>
    <w:p w:rsidR="00AD2A45" w:rsidRPr="00EA7C1C" w:rsidRDefault="00AC2087" w:rsidP="003F327B">
      <w:pPr>
        <w:ind w:left="-142"/>
        <w:jc w:val="both"/>
        <w:rPr>
          <w:rFonts w:ascii="Arial" w:hAnsi="Arial" w:cs="Arial"/>
          <w:sz w:val="24"/>
          <w:szCs w:val="24"/>
          <w:lang w:val="ro-RO"/>
        </w:rPr>
      </w:pPr>
      <w:r w:rsidRPr="00EA7C1C">
        <w:rPr>
          <w:rFonts w:ascii="Arial" w:hAnsi="Arial" w:cs="Arial"/>
          <w:sz w:val="24"/>
          <w:szCs w:val="24"/>
          <w:lang w:val="ro-RO"/>
        </w:rPr>
        <w:t xml:space="preserve">3^1) </w:t>
      </w:r>
      <w:r w:rsidR="00AD2A45" w:rsidRPr="00EA7C1C">
        <w:rPr>
          <w:rFonts w:ascii="Arial" w:hAnsi="Arial" w:cs="Arial"/>
          <w:sz w:val="24"/>
          <w:szCs w:val="24"/>
          <w:lang w:val="ro-RO"/>
        </w:rPr>
        <w:t xml:space="preserve">Fondul prevăzut la art.10 lit.f) va fi utilizat de </w:t>
      </w:r>
      <w:r w:rsidR="007C41DA">
        <w:rPr>
          <w:rFonts w:ascii="Arial" w:hAnsi="Arial" w:cs="Arial"/>
          <w:sz w:val="24"/>
          <w:szCs w:val="24"/>
          <w:lang w:val="ro-RO"/>
        </w:rPr>
        <w:t>Banca</w:t>
      </w:r>
      <w:r w:rsidR="007C41DA" w:rsidRPr="00EA7C1C">
        <w:rPr>
          <w:rFonts w:ascii="Arial" w:hAnsi="Arial" w:cs="Arial"/>
          <w:sz w:val="24"/>
          <w:szCs w:val="24"/>
          <w:lang w:val="ro-RO"/>
        </w:rPr>
        <w:t xml:space="preserve"> de Export-Import a României EximBank - S.A</w:t>
      </w:r>
      <w:r w:rsidR="007C41DA" w:rsidRPr="007C41DA">
        <w:rPr>
          <w:rFonts w:ascii="Arial" w:hAnsi="Arial" w:cs="Arial"/>
          <w:sz w:val="24"/>
          <w:szCs w:val="24"/>
          <w:lang w:val="ro-RO"/>
        </w:rPr>
        <w:t xml:space="preserve"> </w:t>
      </w:r>
      <w:r w:rsidR="00AD2A45" w:rsidRPr="00EA7C1C">
        <w:rPr>
          <w:rFonts w:ascii="Arial" w:hAnsi="Arial" w:cs="Arial"/>
          <w:sz w:val="24"/>
          <w:szCs w:val="24"/>
          <w:lang w:val="ro-RO"/>
        </w:rPr>
        <w:t>pentru achitarea angajamentelor asumate de aceasta în numele și în contul statului pentru:</w:t>
      </w:r>
    </w:p>
    <w:p w:rsidR="00AD2A45" w:rsidRPr="00EA7C1C" w:rsidRDefault="00AD2A45" w:rsidP="005A7984">
      <w:pPr>
        <w:pStyle w:val="ListParagraph"/>
        <w:numPr>
          <w:ilvl w:val="0"/>
          <w:numId w:val="7"/>
        </w:numPr>
        <w:jc w:val="both"/>
        <w:rPr>
          <w:rFonts w:ascii="Arial" w:hAnsi="Arial" w:cs="Arial"/>
          <w:sz w:val="24"/>
          <w:szCs w:val="24"/>
        </w:rPr>
      </w:pPr>
      <w:r w:rsidRPr="00EA7C1C">
        <w:rPr>
          <w:rFonts w:ascii="Arial" w:hAnsi="Arial" w:cs="Arial"/>
          <w:sz w:val="24"/>
          <w:szCs w:val="24"/>
        </w:rPr>
        <w:t xml:space="preserve">participarea la constituirea capitalului social al instrumentelor investiționale; </w:t>
      </w:r>
    </w:p>
    <w:p w:rsidR="00AD2A45" w:rsidRPr="00EA7C1C" w:rsidRDefault="00AD2A45" w:rsidP="005A7984">
      <w:pPr>
        <w:pStyle w:val="ListParagraph"/>
        <w:numPr>
          <w:ilvl w:val="0"/>
          <w:numId w:val="7"/>
        </w:numPr>
        <w:jc w:val="both"/>
        <w:rPr>
          <w:rFonts w:ascii="Arial" w:hAnsi="Arial" w:cs="Arial"/>
          <w:sz w:val="24"/>
          <w:szCs w:val="24"/>
        </w:rPr>
      </w:pPr>
      <w:r w:rsidRPr="00EA7C1C">
        <w:rPr>
          <w:rFonts w:ascii="Arial" w:hAnsi="Arial" w:cs="Arial"/>
          <w:sz w:val="24"/>
          <w:szCs w:val="24"/>
        </w:rPr>
        <w:t>acordarea de credite pentru proiecte de interes strategic național, potrivit priorităților aproba</w:t>
      </w:r>
      <w:r w:rsidR="005A7984" w:rsidRPr="00EA7C1C">
        <w:rPr>
          <w:rFonts w:ascii="Arial" w:hAnsi="Arial" w:cs="Arial"/>
          <w:sz w:val="24"/>
          <w:szCs w:val="24"/>
        </w:rPr>
        <w:t>te de Guvernul României, din fonduri puse la dispoziție de către statul român;</w:t>
      </w:r>
    </w:p>
    <w:p w:rsidR="005A7984" w:rsidRPr="00EA7C1C" w:rsidRDefault="005A7984" w:rsidP="005A7984">
      <w:pPr>
        <w:pStyle w:val="ListParagraph"/>
        <w:numPr>
          <w:ilvl w:val="0"/>
          <w:numId w:val="7"/>
        </w:numPr>
        <w:jc w:val="both"/>
        <w:rPr>
          <w:rFonts w:ascii="Arial" w:hAnsi="Arial" w:cs="Arial"/>
          <w:sz w:val="24"/>
          <w:szCs w:val="24"/>
        </w:rPr>
      </w:pPr>
      <w:r w:rsidRPr="00EA7C1C">
        <w:rPr>
          <w:rFonts w:ascii="Arial" w:hAnsi="Arial" w:cs="Arial"/>
          <w:sz w:val="24"/>
          <w:szCs w:val="24"/>
        </w:rPr>
        <w:t xml:space="preserve">participarea la activitatea </w:t>
      </w:r>
      <w:r w:rsidRPr="00EA7C1C">
        <w:rPr>
          <w:rFonts w:ascii="Arial" w:hAnsi="Arial" w:cs="Arial"/>
          <w:bCs/>
          <w:sz w:val="24"/>
          <w:szCs w:val="24"/>
        </w:rPr>
        <w:t xml:space="preserve">Fondului Inițiativei  celor 3 Mări,  pe bază de mandat </w:t>
      </w:r>
      <w:r w:rsidR="00007DA6" w:rsidRPr="00EA7C1C">
        <w:rPr>
          <w:rFonts w:ascii="Arial" w:hAnsi="Arial" w:cs="Arial"/>
          <w:bCs/>
          <w:sz w:val="24"/>
          <w:szCs w:val="24"/>
        </w:rPr>
        <w:t>acordat de Guvernul</w:t>
      </w:r>
      <w:r w:rsidRPr="00EA7C1C">
        <w:rPr>
          <w:rFonts w:ascii="Arial" w:hAnsi="Arial" w:cs="Arial"/>
          <w:bCs/>
          <w:sz w:val="24"/>
          <w:szCs w:val="24"/>
        </w:rPr>
        <w:t xml:space="preserve"> României, în scopul promovării proiectelor avansate de România, până la momentul înființării Băncii de Dezvoltare a României.” </w:t>
      </w:r>
      <w:r w:rsidRPr="00EA7C1C">
        <w:rPr>
          <w:rFonts w:ascii="Arial" w:hAnsi="Arial" w:cs="Arial"/>
          <w:sz w:val="24"/>
          <w:szCs w:val="24"/>
        </w:rPr>
        <w:t xml:space="preserve"> </w:t>
      </w:r>
    </w:p>
    <w:p w:rsidR="009755C0" w:rsidRPr="00EA7C1C" w:rsidRDefault="009755C0" w:rsidP="00AC2087">
      <w:pPr>
        <w:ind w:left="360"/>
        <w:jc w:val="both"/>
        <w:rPr>
          <w:rFonts w:ascii="Arial" w:hAnsi="Arial" w:cs="Arial"/>
          <w:sz w:val="24"/>
          <w:szCs w:val="24"/>
          <w:lang w:val="ro-RO"/>
        </w:rPr>
      </w:pPr>
    </w:p>
    <w:p w:rsidR="006A5410" w:rsidRPr="00EA7C1C" w:rsidRDefault="006A5410" w:rsidP="00AC2087">
      <w:pPr>
        <w:ind w:left="360"/>
        <w:jc w:val="both"/>
        <w:rPr>
          <w:rFonts w:ascii="Arial" w:hAnsi="Arial" w:cs="Arial"/>
          <w:b/>
          <w:sz w:val="24"/>
          <w:szCs w:val="24"/>
          <w:lang w:val="ro-RO"/>
        </w:rPr>
      </w:pPr>
    </w:p>
    <w:p w:rsidR="004E49AC" w:rsidRPr="00EA7C1C" w:rsidRDefault="004E49AC" w:rsidP="00AC2087">
      <w:pPr>
        <w:ind w:left="360"/>
        <w:jc w:val="both"/>
        <w:rPr>
          <w:rFonts w:ascii="Arial" w:hAnsi="Arial" w:cs="Arial"/>
          <w:b/>
          <w:sz w:val="24"/>
          <w:szCs w:val="24"/>
          <w:lang w:val="ro-RO"/>
        </w:rPr>
      </w:pPr>
    </w:p>
    <w:p w:rsidR="001B1316" w:rsidRPr="00EA7C1C" w:rsidRDefault="001B1316" w:rsidP="00045C05">
      <w:pPr>
        <w:ind w:left="360"/>
        <w:jc w:val="center"/>
        <w:rPr>
          <w:rFonts w:ascii="Arial" w:hAnsi="Arial" w:cs="Arial"/>
          <w:b/>
          <w:sz w:val="24"/>
          <w:szCs w:val="24"/>
          <w:lang w:val="ro-RO"/>
        </w:rPr>
      </w:pPr>
      <w:r w:rsidRPr="00EA7C1C">
        <w:rPr>
          <w:rFonts w:ascii="Arial" w:hAnsi="Arial" w:cs="Arial"/>
          <w:b/>
          <w:sz w:val="24"/>
          <w:szCs w:val="24"/>
          <w:lang w:val="ro-RO"/>
        </w:rPr>
        <w:t>PRIM – MINISTRU</w:t>
      </w:r>
    </w:p>
    <w:p w:rsidR="001B1316" w:rsidRPr="00EA7C1C" w:rsidRDefault="001B1316" w:rsidP="00045C05">
      <w:pPr>
        <w:ind w:left="360"/>
        <w:jc w:val="center"/>
        <w:rPr>
          <w:rFonts w:ascii="Arial" w:hAnsi="Arial" w:cs="Arial"/>
          <w:b/>
          <w:sz w:val="24"/>
          <w:szCs w:val="24"/>
          <w:lang w:val="ro-RO"/>
        </w:rPr>
      </w:pPr>
      <w:r w:rsidRPr="00EA7C1C">
        <w:rPr>
          <w:rFonts w:ascii="Arial" w:hAnsi="Arial" w:cs="Arial"/>
          <w:b/>
          <w:sz w:val="24"/>
          <w:szCs w:val="24"/>
          <w:lang w:val="ro-RO"/>
        </w:rPr>
        <w:t>VASILICA –VIORICA DĂNCILĂ</w:t>
      </w:r>
    </w:p>
    <w:p w:rsidR="001B1316" w:rsidRPr="00EA7C1C" w:rsidRDefault="001B1316" w:rsidP="00045C05">
      <w:pPr>
        <w:ind w:left="360"/>
        <w:jc w:val="center"/>
        <w:rPr>
          <w:rFonts w:ascii="Arial" w:hAnsi="Arial" w:cs="Arial"/>
          <w:b/>
          <w:sz w:val="24"/>
          <w:szCs w:val="24"/>
          <w:lang w:val="ro-RO"/>
        </w:rPr>
      </w:pPr>
    </w:p>
    <w:sectPr w:rsidR="001B1316" w:rsidRPr="00EA7C1C" w:rsidSect="00AC2087">
      <w:pgSz w:w="11907" w:h="16840" w:code="9"/>
      <w:pgMar w:top="1440" w:right="99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33E"/>
    <w:multiLevelType w:val="hybridMultilevel"/>
    <w:tmpl w:val="534E6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564BD"/>
    <w:multiLevelType w:val="hybridMultilevel"/>
    <w:tmpl w:val="B360DBF2"/>
    <w:lvl w:ilvl="0" w:tplc="00342180">
      <w:start w:val="1"/>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2" w15:restartNumberingAfterBreak="0">
    <w:nsid w:val="4B6110A9"/>
    <w:multiLevelType w:val="hybridMultilevel"/>
    <w:tmpl w:val="534E6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1479B"/>
    <w:multiLevelType w:val="hybridMultilevel"/>
    <w:tmpl w:val="E07457A8"/>
    <w:lvl w:ilvl="0" w:tplc="1898FD34">
      <w:start w:val="1"/>
      <w:numFmt w:val="decimal"/>
      <w:lvlText w:val="%1."/>
      <w:lvlJc w:val="left"/>
      <w:pPr>
        <w:ind w:left="645" w:hanging="360"/>
      </w:pPr>
      <w:rPr>
        <w:rFonts w:hint="default"/>
        <w:b/>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4" w15:restartNumberingAfterBreak="0">
    <w:nsid w:val="68E2056C"/>
    <w:multiLevelType w:val="hybridMultilevel"/>
    <w:tmpl w:val="39DAD51C"/>
    <w:lvl w:ilvl="0" w:tplc="04090017">
      <w:start w:val="1"/>
      <w:numFmt w:val="lowerLetter"/>
      <w:lvlText w:val="%1)"/>
      <w:lvlJc w:val="left"/>
      <w:pPr>
        <w:ind w:left="578" w:hanging="360"/>
      </w:pPr>
      <w:rPr>
        <w:rFonts w:hint="default"/>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5" w15:restartNumberingAfterBreak="0">
    <w:nsid w:val="760D2878"/>
    <w:multiLevelType w:val="hybridMultilevel"/>
    <w:tmpl w:val="383E238C"/>
    <w:lvl w:ilvl="0" w:tplc="3CC244A0">
      <w:start w:val="6"/>
      <w:numFmt w:val="lowerLetter"/>
      <w:lvlText w:val="%1)"/>
      <w:lvlJc w:val="left"/>
      <w:pPr>
        <w:ind w:left="720" w:hanging="360"/>
      </w:pPr>
      <w:rPr>
        <w:rFonts w:asciiTheme="minorHAnsi" w:hAnsiTheme="minorHAnsi" w:cstheme="minorBidi"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60F7EE8"/>
    <w:multiLevelType w:val="hybridMultilevel"/>
    <w:tmpl w:val="7C7C13D2"/>
    <w:lvl w:ilvl="0" w:tplc="97B20B14">
      <w:start w:val="1"/>
      <w:numFmt w:val="decimal"/>
      <w:lvlText w:val="%1."/>
      <w:lvlJc w:val="left"/>
      <w:pPr>
        <w:ind w:left="720" w:hanging="360"/>
      </w:pPr>
      <w:rPr>
        <w:rFonts w:ascii="Calibri" w:eastAsia="Calibri" w:hAnsi="Calibri" w:cs="Calibri"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FA"/>
    <w:rsid w:val="00007DA6"/>
    <w:rsid w:val="00045C05"/>
    <w:rsid w:val="00054D50"/>
    <w:rsid w:val="0008124D"/>
    <w:rsid w:val="0010713B"/>
    <w:rsid w:val="001160B7"/>
    <w:rsid w:val="00117BA6"/>
    <w:rsid w:val="001B1316"/>
    <w:rsid w:val="001F6190"/>
    <w:rsid w:val="00205E28"/>
    <w:rsid w:val="0026746E"/>
    <w:rsid w:val="00391C57"/>
    <w:rsid w:val="003F327B"/>
    <w:rsid w:val="00423AF6"/>
    <w:rsid w:val="0044131E"/>
    <w:rsid w:val="004D03A9"/>
    <w:rsid w:val="004D4C6E"/>
    <w:rsid w:val="004E49AC"/>
    <w:rsid w:val="005A7984"/>
    <w:rsid w:val="005D091C"/>
    <w:rsid w:val="00644C76"/>
    <w:rsid w:val="00685849"/>
    <w:rsid w:val="006A5410"/>
    <w:rsid w:val="006C210F"/>
    <w:rsid w:val="006D2DB4"/>
    <w:rsid w:val="007C41DA"/>
    <w:rsid w:val="007E5959"/>
    <w:rsid w:val="007F6564"/>
    <w:rsid w:val="00875825"/>
    <w:rsid w:val="008A3442"/>
    <w:rsid w:val="008D1492"/>
    <w:rsid w:val="00904E37"/>
    <w:rsid w:val="00906939"/>
    <w:rsid w:val="00915336"/>
    <w:rsid w:val="009755C0"/>
    <w:rsid w:val="00983762"/>
    <w:rsid w:val="009907C7"/>
    <w:rsid w:val="009A2BBD"/>
    <w:rsid w:val="009A4D46"/>
    <w:rsid w:val="009B1D26"/>
    <w:rsid w:val="009F3019"/>
    <w:rsid w:val="00A03696"/>
    <w:rsid w:val="00A057CF"/>
    <w:rsid w:val="00A33789"/>
    <w:rsid w:val="00A8652B"/>
    <w:rsid w:val="00AC2087"/>
    <w:rsid w:val="00AD2A45"/>
    <w:rsid w:val="00AF1295"/>
    <w:rsid w:val="00B23C45"/>
    <w:rsid w:val="00B56047"/>
    <w:rsid w:val="00B646EB"/>
    <w:rsid w:val="00BB46FA"/>
    <w:rsid w:val="00D848B2"/>
    <w:rsid w:val="00D91676"/>
    <w:rsid w:val="00DE7FC7"/>
    <w:rsid w:val="00E47E99"/>
    <w:rsid w:val="00E60242"/>
    <w:rsid w:val="00E731EC"/>
    <w:rsid w:val="00E9660B"/>
    <w:rsid w:val="00EA7C1C"/>
    <w:rsid w:val="00EC2ABA"/>
    <w:rsid w:val="00EE6710"/>
    <w:rsid w:val="00F95E41"/>
    <w:rsid w:val="00F97F7B"/>
    <w:rsid w:val="00FB235B"/>
    <w:rsid w:val="00FE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B6228-2CE8-4CAB-8F9C-396DC086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25"/>
    <w:pPr>
      <w:spacing w:after="0" w:line="240" w:lineRule="auto"/>
      <w:ind w:left="720"/>
    </w:pPr>
    <w:rPr>
      <w:rFonts w:ascii="Calibri" w:hAnsi="Calibri" w:cs="Calibri"/>
      <w:lang w:val="ro-RO"/>
    </w:rPr>
  </w:style>
  <w:style w:type="paragraph" w:styleId="BalloonText">
    <w:name w:val="Balloon Text"/>
    <w:basedOn w:val="Normal"/>
    <w:link w:val="BalloonTextChar"/>
    <w:uiPriority w:val="99"/>
    <w:semiHidden/>
    <w:unhideWhenUsed/>
    <w:rsid w:val="00DE7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C7"/>
    <w:rPr>
      <w:rFonts w:ascii="Segoe UI" w:hAnsi="Segoe UI" w:cs="Segoe UI"/>
      <w:sz w:val="18"/>
      <w:szCs w:val="18"/>
    </w:rPr>
  </w:style>
  <w:style w:type="paragraph" w:customStyle="1" w:styleId="Normal12pt">
    <w:name w:val="Normal + 12 pt"/>
    <w:aliases w:val="Bold"/>
    <w:basedOn w:val="Normal"/>
    <w:rsid w:val="008D1492"/>
    <w:pPr>
      <w:spacing w:after="0" w:line="240" w:lineRule="auto"/>
    </w:pPr>
    <w:rPr>
      <w:rFonts w:ascii="Arial" w:eastAsia="Times New Roman" w:hAnsi="Arial" w:cs="Arial"/>
      <w:b/>
      <w:bCs/>
      <w:sz w:val="32"/>
      <w:szCs w:val="32"/>
      <w:lang w:val="es-ES"/>
    </w:rPr>
  </w:style>
  <w:style w:type="paragraph" w:customStyle="1" w:styleId="CharChar">
    <w:name w:val="Char Char"/>
    <w:basedOn w:val="Normal"/>
    <w:rsid w:val="008D1492"/>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uiPriority w:val="39"/>
    <w:rsid w:val="0044131E"/>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7A94D-A543-4A09-B744-CF007D0F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Gheorghita</dc:creator>
  <cp:keywords/>
  <dc:description/>
  <cp:lastModifiedBy>ANCA-GABRIELA BANULESCU</cp:lastModifiedBy>
  <cp:revision>2</cp:revision>
  <cp:lastPrinted>2018-08-30T07:36:00Z</cp:lastPrinted>
  <dcterms:created xsi:type="dcterms:W3CDTF">2018-09-03T10:54:00Z</dcterms:created>
  <dcterms:modified xsi:type="dcterms:W3CDTF">2018-09-03T10:54:00Z</dcterms:modified>
</cp:coreProperties>
</file>