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B9" w:rsidRPr="008501EF" w:rsidRDefault="004F68B9" w:rsidP="00B21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1EF"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</w:p>
    <w:p w:rsidR="004F68B9" w:rsidRPr="008501EF" w:rsidRDefault="004F68B9" w:rsidP="00B21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8B9" w:rsidRPr="008501EF" w:rsidRDefault="004F68B9" w:rsidP="00B21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1EF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:rsidR="00BD54A8" w:rsidRPr="008501EF" w:rsidRDefault="00BD54A8" w:rsidP="00B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 xml:space="preserve">pentru modificarea </w:t>
      </w:r>
      <w:r w:rsidR="00ED79AC" w:rsidRPr="008501EF">
        <w:rPr>
          <w:rFonts w:ascii="Times New Roman" w:hAnsi="Times New Roman" w:cs="Times New Roman"/>
          <w:sz w:val="24"/>
          <w:szCs w:val="24"/>
        </w:rPr>
        <w:t>anexe</w:t>
      </w:r>
      <w:r w:rsidR="00ED79AC">
        <w:rPr>
          <w:rFonts w:ascii="Times New Roman" w:hAnsi="Times New Roman" w:cs="Times New Roman"/>
          <w:sz w:val="24"/>
          <w:szCs w:val="24"/>
        </w:rPr>
        <w:t>i</w:t>
      </w:r>
      <w:r w:rsidR="008D376E">
        <w:rPr>
          <w:rFonts w:ascii="Times New Roman" w:hAnsi="Times New Roman" w:cs="Times New Roman"/>
          <w:sz w:val="24"/>
          <w:szCs w:val="24"/>
        </w:rPr>
        <w:t xml:space="preserve"> </w:t>
      </w:r>
      <w:r w:rsidR="00BE4782" w:rsidRPr="008501EF">
        <w:rPr>
          <w:rFonts w:ascii="Times New Roman" w:hAnsi="Times New Roman" w:cs="Times New Roman"/>
          <w:sz w:val="24"/>
          <w:szCs w:val="24"/>
        </w:rPr>
        <w:t xml:space="preserve">la </w:t>
      </w:r>
      <w:r w:rsidRPr="008501EF">
        <w:rPr>
          <w:rFonts w:ascii="Times New Roman" w:hAnsi="Times New Roman" w:cs="Times New Roman"/>
          <w:sz w:val="24"/>
          <w:szCs w:val="24"/>
        </w:rPr>
        <w:t>Hotărâr</w:t>
      </w:r>
      <w:r w:rsidR="00BE4782" w:rsidRPr="008501EF">
        <w:rPr>
          <w:rFonts w:ascii="Times New Roman" w:hAnsi="Times New Roman" w:cs="Times New Roman"/>
          <w:sz w:val="24"/>
          <w:szCs w:val="24"/>
        </w:rPr>
        <w:t>ea</w:t>
      </w:r>
      <w:r w:rsidRPr="008501EF">
        <w:rPr>
          <w:rFonts w:ascii="Times New Roman" w:hAnsi="Times New Roman" w:cs="Times New Roman"/>
          <w:sz w:val="24"/>
          <w:szCs w:val="24"/>
        </w:rPr>
        <w:t xml:space="preserve"> Guvernului nr. 798/2016 privind aprobarea programului de interes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8501EF">
        <w:rPr>
          <w:rFonts w:ascii="Times New Roman" w:hAnsi="Times New Roman" w:cs="Times New Roman"/>
          <w:sz w:val="24"/>
          <w:szCs w:val="24"/>
        </w:rPr>
        <w:t xml:space="preserve"> în domeniul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="008D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01EF">
        <w:rPr>
          <w:rFonts w:ascii="Times New Roman" w:hAnsi="Times New Roman" w:cs="Times New Roman"/>
          <w:sz w:val="24"/>
          <w:szCs w:val="24"/>
        </w:rPr>
        <w:t xml:space="preserve"> promovării drepturilor persoanelor cu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8501E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Pr="008501EF">
        <w:rPr>
          <w:rFonts w:ascii="Times New Roman" w:hAnsi="Times New Roman" w:cs="Times New Roman"/>
          <w:sz w:val="24"/>
          <w:szCs w:val="24"/>
        </w:rPr>
        <w:t xml:space="preserve"> de servicii sociale de tip centre de zi, centre respiro/centre de criză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D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8501EF">
        <w:rPr>
          <w:rFonts w:ascii="Times New Roman" w:hAnsi="Times New Roman" w:cs="Times New Roman"/>
          <w:sz w:val="24"/>
          <w:szCs w:val="24"/>
        </w:rPr>
        <w:t xml:space="preserve"> protejate în vederea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dezinstituţionalizării</w:t>
      </w:r>
      <w:proofErr w:type="spellEnd"/>
      <w:r w:rsidRPr="008501EF">
        <w:rPr>
          <w:rFonts w:ascii="Times New Roman" w:hAnsi="Times New Roman" w:cs="Times New Roman"/>
          <w:sz w:val="24"/>
          <w:szCs w:val="24"/>
        </w:rPr>
        <w:t xml:space="preserve"> persoanelor cu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8501EF">
        <w:rPr>
          <w:rFonts w:ascii="Times New Roman" w:hAnsi="Times New Roman" w:cs="Times New Roman"/>
          <w:sz w:val="24"/>
          <w:szCs w:val="24"/>
        </w:rPr>
        <w:t xml:space="preserve"> aflate în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8501EF">
        <w:rPr>
          <w:rFonts w:ascii="Times New Roman" w:hAnsi="Times New Roman" w:cs="Times New Roman"/>
          <w:sz w:val="24"/>
          <w:szCs w:val="24"/>
        </w:rPr>
        <w:t xml:space="preserve"> de tip vechi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01EF">
        <w:rPr>
          <w:rFonts w:ascii="Times New Roman" w:hAnsi="Times New Roman" w:cs="Times New Roman"/>
          <w:sz w:val="24"/>
          <w:szCs w:val="24"/>
        </w:rPr>
        <w:t xml:space="preserve"> pentru prevenirea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instituţionalizării</w:t>
      </w:r>
      <w:proofErr w:type="spellEnd"/>
      <w:r w:rsidRPr="008501EF">
        <w:rPr>
          <w:rFonts w:ascii="Times New Roman" w:hAnsi="Times New Roman" w:cs="Times New Roman"/>
          <w:sz w:val="24"/>
          <w:szCs w:val="24"/>
        </w:rPr>
        <w:t xml:space="preserve"> persoanelor cu </w:t>
      </w:r>
      <w:proofErr w:type="spellStart"/>
      <w:r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8501EF">
        <w:rPr>
          <w:rFonts w:ascii="Times New Roman" w:hAnsi="Times New Roman" w:cs="Times New Roman"/>
          <w:sz w:val="24"/>
          <w:szCs w:val="24"/>
        </w:rPr>
        <w:t xml:space="preserve"> din comunitate"</w:t>
      </w:r>
      <w:r w:rsidR="00BE4782" w:rsidRPr="008501EF">
        <w:rPr>
          <w:rFonts w:ascii="Times New Roman" w:hAnsi="Times New Roman" w:cs="Times New Roman"/>
          <w:sz w:val="24"/>
          <w:szCs w:val="24"/>
        </w:rPr>
        <w:t xml:space="preserve"> și </w:t>
      </w:r>
      <w:r w:rsidR="00ED79AC">
        <w:rPr>
          <w:rFonts w:ascii="Times New Roman" w:hAnsi="Times New Roman" w:cs="Times New Roman"/>
          <w:sz w:val="24"/>
          <w:szCs w:val="24"/>
        </w:rPr>
        <w:t xml:space="preserve">pentru modificarea anexei </w:t>
      </w:r>
      <w:r w:rsidR="00BE4782" w:rsidRPr="008501EF">
        <w:rPr>
          <w:rFonts w:ascii="Times New Roman" w:hAnsi="Times New Roman" w:cs="Times New Roman"/>
          <w:sz w:val="24"/>
          <w:szCs w:val="24"/>
        </w:rPr>
        <w:t xml:space="preserve">la Hotărârea Guvernului nr. 193/2018 privind aprobarea programului de interes </w:t>
      </w:r>
      <w:proofErr w:type="spellStart"/>
      <w:r w:rsidR="00BE4782" w:rsidRPr="008501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BE4782" w:rsidRPr="008501EF">
        <w:rPr>
          <w:rFonts w:ascii="Times New Roman" w:hAnsi="Times New Roman" w:cs="Times New Roman"/>
          <w:sz w:val="24"/>
          <w:szCs w:val="24"/>
        </w:rPr>
        <w:t xml:space="preserve"> în domeniul </w:t>
      </w:r>
      <w:proofErr w:type="spellStart"/>
      <w:r w:rsidR="00BE4782" w:rsidRPr="008501EF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="008D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782" w:rsidRPr="008501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E4782" w:rsidRPr="008501EF">
        <w:rPr>
          <w:rFonts w:ascii="Times New Roman" w:hAnsi="Times New Roman" w:cs="Times New Roman"/>
          <w:sz w:val="24"/>
          <w:szCs w:val="24"/>
        </w:rPr>
        <w:t xml:space="preserve"> promovării drepturilor persoanelor cu </w:t>
      </w:r>
      <w:proofErr w:type="spellStart"/>
      <w:r w:rsidR="00BE4782"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="00BE4782" w:rsidRPr="008501E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E4782" w:rsidRPr="008501EF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="00BE4782" w:rsidRPr="008501EF">
        <w:rPr>
          <w:rFonts w:ascii="Times New Roman" w:hAnsi="Times New Roman" w:cs="Times New Roman"/>
          <w:sz w:val="24"/>
          <w:szCs w:val="24"/>
        </w:rPr>
        <w:t xml:space="preserve"> de servicii sociale în vederea asigurării </w:t>
      </w:r>
      <w:proofErr w:type="spellStart"/>
      <w:r w:rsidR="00BE4782" w:rsidRPr="008501EF">
        <w:rPr>
          <w:rFonts w:ascii="Times New Roman" w:hAnsi="Times New Roman" w:cs="Times New Roman"/>
          <w:sz w:val="24"/>
          <w:szCs w:val="24"/>
        </w:rPr>
        <w:t>tranziţiei</w:t>
      </w:r>
      <w:proofErr w:type="spellEnd"/>
      <w:r w:rsidR="00BE4782" w:rsidRPr="008501EF">
        <w:rPr>
          <w:rFonts w:ascii="Times New Roman" w:hAnsi="Times New Roman" w:cs="Times New Roman"/>
          <w:sz w:val="24"/>
          <w:szCs w:val="24"/>
        </w:rPr>
        <w:t xml:space="preserve"> tinerilor cu </w:t>
      </w:r>
      <w:proofErr w:type="spellStart"/>
      <w:r w:rsidR="00BE4782"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="00BE4782" w:rsidRPr="008501EF">
        <w:rPr>
          <w:rFonts w:ascii="Times New Roman" w:hAnsi="Times New Roman" w:cs="Times New Roman"/>
          <w:sz w:val="24"/>
          <w:szCs w:val="24"/>
        </w:rPr>
        <w:t xml:space="preserve"> de la sistemul de </w:t>
      </w:r>
      <w:proofErr w:type="spellStart"/>
      <w:r w:rsidR="00BE4782" w:rsidRPr="008501EF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BE4782" w:rsidRPr="008501EF">
        <w:rPr>
          <w:rFonts w:ascii="Times New Roman" w:hAnsi="Times New Roman" w:cs="Times New Roman"/>
          <w:sz w:val="24"/>
          <w:szCs w:val="24"/>
        </w:rPr>
        <w:t xml:space="preserve"> specială a copilului către sistemul de </w:t>
      </w:r>
      <w:proofErr w:type="spellStart"/>
      <w:r w:rsidR="00BE4782" w:rsidRPr="008501EF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BE4782" w:rsidRPr="008501EF">
        <w:rPr>
          <w:rFonts w:ascii="Times New Roman" w:hAnsi="Times New Roman" w:cs="Times New Roman"/>
          <w:sz w:val="24"/>
          <w:szCs w:val="24"/>
        </w:rPr>
        <w:t xml:space="preserve"> a persoanelor adulte cu </w:t>
      </w:r>
      <w:proofErr w:type="spellStart"/>
      <w:r w:rsidR="00BE4782"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="00BE4782" w:rsidRPr="008501EF">
        <w:rPr>
          <w:rFonts w:ascii="Times New Roman" w:hAnsi="Times New Roman" w:cs="Times New Roman"/>
          <w:sz w:val="24"/>
          <w:szCs w:val="24"/>
        </w:rPr>
        <w:t>"</w:t>
      </w:r>
    </w:p>
    <w:p w:rsidR="004F68B9" w:rsidRPr="008501EF" w:rsidRDefault="004F68B9" w:rsidP="00B21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B9" w:rsidRPr="008501EF" w:rsidRDefault="004F68B9" w:rsidP="00B218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01EF">
        <w:rPr>
          <w:rFonts w:ascii="Times New Roman" w:hAnsi="Times New Roman" w:cs="Times New Roman"/>
          <w:i/>
          <w:iCs/>
          <w:sz w:val="24"/>
          <w:szCs w:val="24"/>
        </w:rPr>
        <w:t xml:space="preserve">În temeiul art. 108 din </w:t>
      </w:r>
      <w:proofErr w:type="spellStart"/>
      <w:r w:rsidRPr="008501EF">
        <w:rPr>
          <w:rFonts w:ascii="Times New Roman" w:hAnsi="Times New Roman" w:cs="Times New Roman"/>
          <w:i/>
          <w:iCs/>
          <w:sz w:val="24"/>
          <w:szCs w:val="24"/>
        </w:rPr>
        <w:t>Constituţia</w:t>
      </w:r>
      <w:proofErr w:type="spellEnd"/>
      <w:r w:rsidRPr="008501EF">
        <w:rPr>
          <w:rFonts w:ascii="Times New Roman" w:hAnsi="Times New Roman" w:cs="Times New Roman"/>
          <w:i/>
          <w:iCs/>
          <w:sz w:val="24"/>
          <w:szCs w:val="24"/>
        </w:rPr>
        <w:t xml:space="preserve"> României, republicată, </w:t>
      </w:r>
    </w:p>
    <w:p w:rsidR="004F68B9" w:rsidRPr="008501EF" w:rsidRDefault="004F68B9" w:rsidP="00B2187D">
      <w:pPr>
        <w:spacing w:after="0" w:line="240" w:lineRule="auto"/>
        <w:jc w:val="both"/>
        <w:rPr>
          <w:rStyle w:val="preambul1"/>
          <w:rFonts w:ascii="Times New Roman" w:hAnsi="Times New Roman" w:cs="Times New Roman"/>
          <w:sz w:val="24"/>
          <w:szCs w:val="24"/>
        </w:rPr>
      </w:pPr>
      <w:r w:rsidRPr="008501EF">
        <w:rPr>
          <w:rStyle w:val="preambul1"/>
          <w:rFonts w:ascii="Times New Roman" w:hAnsi="Times New Roman" w:cs="Times New Roman"/>
          <w:sz w:val="24"/>
          <w:szCs w:val="24"/>
        </w:rPr>
        <w:t>Guvernul Rom</w:t>
      </w:r>
      <w:r w:rsidR="0063594F" w:rsidRPr="008501EF">
        <w:rPr>
          <w:rStyle w:val="preambul1"/>
          <w:rFonts w:ascii="Times New Roman" w:hAnsi="Times New Roman" w:cs="Times New Roman"/>
          <w:sz w:val="24"/>
          <w:szCs w:val="24"/>
        </w:rPr>
        <w:t>âniei adoptă prezenta hotărâre.</w:t>
      </w:r>
    </w:p>
    <w:p w:rsidR="004F68B9" w:rsidRPr="003E4859" w:rsidRDefault="004F68B9" w:rsidP="00B2187D">
      <w:pPr>
        <w:spacing w:after="0" w:line="240" w:lineRule="auto"/>
        <w:jc w:val="both"/>
        <w:rPr>
          <w:rStyle w:val="preambul1"/>
          <w:rFonts w:ascii="Times New Roman" w:hAnsi="Times New Roman" w:cs="Times New Roman"/>
          <w:i w:val="0"/>
          <w:sz w:val="24"/>
          <w:szCs w:val="24"/>
        </w:rPr>
      </w:pPr>
    </w:p>
    <w:p w:rsidR="00BD54A8" w:rsidRPr="008501EF" w:rsidRDefault="00BD54A8" w:rsidP="00B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ART. I</w:t>
      </w:r>
    </w:p>
    <w:p w:rsidR="00BD54A8" w:rsidRPr="008501EF" w:rsidRDefault="00BE4782" w:rsidP="000D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Anexa la</w:t>
      </w:r>
      <w:r w:rsidR="00BD54A8" w:rsidRPr="008501EF">
        <w:rPr>
          <w:rFonts w:ascii="Times New Roman" w:hAnsi="Times New Roman" w:cs="Times New Roman"/>
          <w:sz w:val="24"/>
          <w:szCs w:val="24"/>
        </w:rPr>
        <w:t xml:space="preserve"> Hotărârea Guvernului nr. 798/2016 privind aprobarea programului de interes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BD54A8" w:rsidRPr="008501EF">
        <w:rPr>
          <w:rFonts w:ascii="Times New Roman" w:hAnsi="Times New Roman" w:cs="Times New Roman"/>
          <w:sz w:val="24"/>
          <w:szCs w:val="24"/>
        </w:rPr>
        <w:t xml:space="preserve"> în domeniul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="008D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D54A8" w:rsidRPr="008501EF">
        <w:rPr>
          <w:rFonts w:ascii="Times New Roman" w:hAnsi="Times New Roman" w:cs="Times New Roman"/>
          <w:sz w:val="24"/>
          <w:szCs w:val="24"/>
        </w:rPr>
        <w:t xml:space="preserve"> promovării drepturilor persoanelor cu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="00BD54A8" w:rsidRPr="008501E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="00BD54A8" w:rsidRPr="008501EF">
        <w:rPr>
          <w:rFonts w:ascii="Times New Roman" w:hAnsi="Times New Roman" w:cs="Times New Roman"/>
          <w:sz w:val="24"/>
          <w:szCs w:val="24"/>
        </w:rPr>
        <w:t xml:space="preserve"> de servicii sociale de tip centre de zi, centre respiro/centre de criză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D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="00BD54A8" w:rsidRPr="008501EF">
        <w:rPr>
          <w:rFonts w:ascii="Times New Roman" w:hAnsi="Times New Roman" w:cs="Times New Roman"/>
          <w:sz w:val="24"/>
          <w:szCs w:val="24"/>
        </w:rPr>
        <w:t xml:space="preserve"> protejate în vederea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dezinstituţionalizării</w:t>
      </w:r>
      <w:proofErr w:type="spellEnd"/>
      <w:r w:rsidR="00BD54A8" w:rsidRPr="008501EF">
        <w:rPr>
          <w:rFonts w:ascii="Times New Roman" w:hAnsi="Times New Roman" w:cs="Times New Roman"/>
          <w:sz w:val="24"/>
          <w:szCs w:val="24"/>
        </w:rPr>
        <w:t xml:space="preserve"> persoanelor cu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="00BD54A8" w:rsidRPr="008501EF">
        <w:rPr>
          <w:rFonts w:ascii="Times New Roman" w:hAnsi="Times New Roman" w:cs="Times New Roman"/>
          <w:sz w:val="24"/>
          <w:szCs w:val="24"/>
        </w:rPr>
        <w:t xml:space="preserve"> aflate în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="00BD54A8" w:rsidRPr="008501EF">
        <w:rPr>
          <w:rFonts w:ascii="Times New Roman" w:hAnsi="Times New Roman" w:cs="Times New Roman"/>
          <w:sz w:val="24"/>
          <w:szCs w:val="24"/>
        </w:rPr>
        <w:t xml:space="preserve"> de tip vechi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D54A8" w:rsidRPr="008501EF">
        <w:rPr>
          <w:rFonts w:ascii="Times New Roman" w:hAnsi="Times New Roman" w:cs="Times New Roman"/>
          <w:sz w:val="24"/>
          <w:szCs w:val="24"/>
        </w:rPr>
        <w:t xml:space="preserve"> pentru prevenirea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instituţionalizării</w:t>
      </w:r>
      <w:proofErr w:type="spellEnd"/>
      <w:r w:rsidR="00BD54A8" w:rsidRPr="008501EF">
        <w:rPr>
          <w:rFonts w:ascii="Times New Roman" w:hAnsi="Times New Roman" w:cs="Times New Roman"/>
          <w:sz w:val="24"/>
          <w:szCs w:val="24"/>
        </w:rPr>
        <w:t xml:space="preserve"> persoanelor cu </w:t>
      </w:r>
      <w:proofErr w:type="spellStart"/>
      <w:r w:rsidR="00BD54A8"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="00BD54A8" w:rsidRPr="008501EF">
        <w:rPr>
          <w:rFonts w:ascii="Times New Roman" w:hAnsi="Times New Roman" w:cs="Times New Roman"/>
          <w:sz w:val="24"/>
          <w:szCs w:val="24"/>
        </w:rPr>
        <w:t xml:space="preserve"> din comunitate", publicată în Monitorul Oficial al României, Partea I, nr. 869 din 31 octombrie 2016, cu modificările și completările ulterioare, se modifică după cum urmează:</w:t>
      </w:r>
    </w:p>
    <w:p w:rsidR="00987E5B" w:rsidRPr="008501EF" w:rsidRDefault="00987E5B" w:rsidP="00987E5B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1EF">
        <w:rPr>
          <w:rFonts w:ascii="Times New Roman" w:hAnsi="Times New Roman" w:cs="Times New Roman"/>
          <w:b/>
          <w:sz w:val="24"/>
          <w:szCs w:val="24"/>
        </w:rPr>
        <w:t xml:space="preserve">Secțiunea </w:t>
      </w:r>
      <w:r w:rsidR="008501EF" w:rsidRPr="008501E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501EF">
        <w:rPr>
          <w:rFonts w:ascii="Times New Roman" w:hAnsi="Times New Roman" w:cs="Times New Roman"/>
          <w:b/>
          <w:sz w:val="24"/>
          <w:szCs w:val="24"/>
        </w:rPr>
        <w:t>Perioada de derulare</w:t>
      </w:r>
      <w:r w:rsidR="008501EF" w:rsidRPr="008501E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501EF">
        <w:rPr>
          <w:rFonts w:ascii="Times New Roman" w:hAnsi="Times New Roman" w:cs="Times New Roman"/>
          <w:b/>
          <w:sz w:val="24"/>
          <w:szCs w:val="24"/>
        </w:rPr>
        <w:t xml:space="preserve"> va avea următorul cuprins:</w:t>
      </w:r>
    </w:p>
    <w:p w:rsidR="00BD54A8" w:rsidRPr="008501EF" w:rsidRDefault="00987E5B" w:rsidP="00987E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,,</w:t>
      </w:r>
      <w:r w:rsidR="00BD54A8" w:rsidRPr="008501EF">
        <w:rPr>
          <w:rFonts w:ascii="Times New Roman" w:hAnsi="Times New Roman" w:cs="Times New Roman"/>
          <w:b/>
          <w:bCs/>
          <w:sz w:val="24"/>
          <w:szCs w:val="24"/>
        </w:rPr>
        <w:t>Perioadă de derulare</w:t>
      </w:r>
    </w:p>
    <w:p w:rsidR="00BD54A8" w:rsidRPr="003E4859" w:rsidRDefault="00BD54A8" w:rsidP="003E48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 xml:space="preserve">Programul se derulează pe o perioadă de </w:t>
      </w:r>
      <w:r w:rsidR="000D57FC">
        <w:rPr>
          <w:rFonts w:ascii="Times New Roman" w:hAnsi="Times New Roman" w:cs="Times New Roman"/>
          <w:sz w:val="24"/>
          <w:szCs w:val="24"/>
        </w:rPr>
        <w:t>4</w:t>
      </w:r>
      <w:r w:rsidR="008D376E">
        <w:rPr>
          <w:rFonts w:ascii="Times New Roman" w:hAnsi="Times New Roman" w:cs="Times New Roman"/>
          <w:sz w:val="24"/>
          <w:szCs w:val="24"/>
        </w:rPr>
        <w:t xml:space="preserve"> </w:t>
      </w:r>
      <w:r w:rsidRPr="008501EF">
        <w:rPr>
          <w:rFonts w:ascii="Times New Roman" w:hAnsi="Times New Roman" w:cs="Times New Roman"/>
          <w:sz w:val="24"/>
          <w:szCs w:val="24"/>
        </w:rPr>
        <w:t xml:space="preserve">ani, respectiv </w:t>
      </w:r>
      <w:r w:rsidR="003845EC" w:rsidRPr="008501EF">
        <w:rPr>
          <w:rFonts w:ascii="Times New Roman" w:hAnsi="Times New Roman" w:cs="Times New Roman"/>
          <w:sz w:val="24"/>
          <w:szCs w:val="24"/>
        </w:rPr>
        <w:t>201</w:t>
      </w:r>
      <w:r w:rsidR="003845EC">
        <w:rPr>
          <w:rFonts w:ascii="Times New Roman" w:hAnsi="Times New Roman" w:cs="Times New Roman"/>
          <w:sz w:val="24"/>
          <w:szCs w:val="24"/>
        </w:rPr>
        <w:t>8</w:t>
      </w:r>
      <w:r w:rsidRPr="008501EF">
        <w:rPr>
          <w:rFonts w:ascii="Times New Roman" w:hAnsi="Times New Roman" w:cs="Times New Roman"/>
          <w:sz w:val="24"/>
          <w:szCs w:val="24"/>
        </w:rPr>
        <w:t>- 202</w:t>
      </w:r>
      <w:r w:rsidR="000D57FC">
        <w:rPr>
          <w:rFonts w:ascii="Times New Roman" w:hAnsi="Times New Roman" w:cs="Times New Roman"/>
          <w:sz w:val="24"/>
          <w:szCs w:val="24"/>
        </w:rPr>
        <w:t>1</w:t>
      </w:r>
      <w:r w:rsidRPr="008501EF">
        <w:rPr>
          <w:rFonts w:ascii="Times New Roman" w:hAnsi="Times New Roman" w:cs="Times New Roman"/>
          <w:sz w:val="24"/>
          <w:szCs w:val="24"/>
        </w:rPr>
        <w:t>.</w:t>
      </w:r>
      <w:r w:rsidR="00987E5B" w:rsidRPr="008501EF">
        <w:rPr>
          <w:rFonts w:ascii="Times New Roman" w:hAnsi="Times New Roman" w:cs="Times New Roman"/>
          <w:sz w:val="24"/>
          <w:szCs w:val="24"/>
        </w:rPr>
        <w:t>”</w:t>
      </w:r>
    </w:p>
    <w:p w:rsidR="00987E5B" w:rsidRPr="008501EF" w:rsidRDefault="00987E5B" w:rsidP="00987E5B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b/>
          <w:bCs/>
          <w:sz w:val="24"/>
          <w:szCs w:val="24"/>
        </w:rPr>
        <w:t xml:space="preserve">Secțiunea </w:t>
      </w:r>
      <w:r w:rsidR="008501EF" w:rsidRPr="008501E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501EF">
        <w:rPr>
          <w:rFonts w:ascii="Times New Roman" w:hAnsi="Times New Roman" w:cs="Times New Roman"/>
          <w:b/>
          <w:bCs/>
          <w:sz w:val="24"/>
          <w:szCs w:val="24"/>
        </w:rPr>
        <w:t>Buget</w:t>
      </w:r>
      <w:r w:rsidR="008501EF" w:rsidRPr="008501E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501EF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:rsidR="00BD54A8" w:rsidRPr="008501EF" w:rsidRDefault="00987E5B" w:rsidP="00987E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BD54A8" w:rsidRPr="008501EF">
        <w:rPr>
          <w:rFonts w:ascii="Times New Roman" w:hAnsi="Times New Roman" w:cs="Times New Roman"/>
          <w:b/>
          <w:bCs/>
          <w:sz w:val="24"/>
          <w:szCs w:val="24"/>
        </w:rPr>
        <w:t>Buget</w:t>
      </w:r>
    </w:p>
    <w:p w:rsidR="00BD54A8" w:rsidRPr="0007577A" w:rsidRDefault="00BD54A8" w:rsidP="00987E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 xml:space="preserve">Bugetul aferent acestui </w:t>
      </w:r>
      <w:r w:rsidRPr="0007577A">
        <w:rPr>
          <w:rFonts w:ascii="Times New Roman" w:hAnsi="Times New Roman" w:cs="Times New Roman"/>
          <w:sz w:val="24"/>
          <w:szCs w:val="24"/>
        </w:rPr>
        <w:t xml:space="preserve">program de interes </w:t>
      </w:r>
      <w:proofErr w:type="spellStart"/>
      <w:r w:rsidRPr="0007577A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7577A">
        <w:rPr>
          <w:rFonts w:ascii="Times New Roman" w:hAnsi="Times New Roman" w:cs="Times New Roman"/>
          <w:sz w:val="24"/>
          <w:szCs w:val="24"/>
        </w:rPr>
        <w:t xml:space="preserve"> este de 74.507 mii lei, din care:</w:t>
      </w:r>
    </w:p>
    <w:p w:rsidR="0007577A" w:rsidRPr="0007577A" w:rsidRDefault="0007577A" w:rsidP="000757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77A">
        <w:rPr>
          <w:rFonts w:ascii="Times New Roman" w:hAnsi="Times New Roman" w:cs="Times New Roman"/>
          <w:sz w:val="24"/>
          <w:szCs w:val="24"/>
        </w:rPr>
        <w:t>- 0 mii lei în anul 2018;</w:t>
      </w:r>
    </w:p>
    <w:p w:rsidR="0007577A" w:rsidRPr="0007577A" w:rsidRDefault="0007577A" w:rsidP="000757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77A">
        <w:rPr>
          <w:rFonts w:ascii="Times New Roman" w:hAnsi="Times New Roman" w:cs="Times New Roman"/>
          <w:sz w:val="24"/>
          <w:szCs w:val="24"/>
        </w:rPr>
        <w:t>- 1.505 mii lei în anul 2019;</w:t>
      </w:r>
    </w:p>
    <w:p w:rsidR="0007577A" w:rsidRPr="0007577A" w:rsidRDefault="0007577A" w:rsidP="000757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77A">
        <w:rPr>
          <w:rFonts w:ascii="Times New Roman" w:hAnsi="Times New Roman" w:cs="Times New Roman"/>
          <w:sz w:val="24"/>
          <w:szCs w:val="24"/>
        </w:rPr>
        <w:t>- 39.200 mii lei în anul 2020;</w:t>
      </w:r>
    </w:p>
    <w:p w:rsidR="00BD54A8" w:rsidRPr="008501EF" w:rsidRDefault="0007577A" w:rsidP="000757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77A">
        <w:rPr>
          <w:rFonts w:ascii="Times New Roman" w:hAnsi="Times New Roman" w:cs="Times New Roman"/>
          <w:sz w:val="24"/>
          <w:szCs w:val="24"/>
        </w:rPr>
        <w:t>33.802 mii lei în anul 2021.</w:t>
      </w:r>
      <w:r w:rsidR="00BD54A8" w:rsidRPr="0007577A">
        <w:rPr>
          <w:rFonts w:ascii="Times New Roman" w:hAnsi="Times New Roman" w:cs="Times New Roman"/>
          <w:sz w:val="24"/>
          <w:szCs w:val="24"/>
        </w:rPr>
        <w:t>"</w:t>
      </w:r>
    </w:p>
    <w:p w:rsidR="0088567A" w:rsidRPr="008501EF" w:rsidRDefault="0088567A" w:rsidP="00B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7D" w:rsidRPr="008501EF" w:rsidRDefault="00B2187D" w:rsidP="00B2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ART. II</w:t>
      </w:r>
    </w:p>
    <w:p w:rsidR="00F94241" w:rsidRPr="008501EF" w:rsidRDefault="00987E5B" w:rsidP="003E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 xml:space="preserve">Anexa la </w:t>
      </w:r>
      <w:r w:rsidR="00B2187D" w:rsidRPr="008501EF">
        <w:rPr>
          <w:rFonts w:ascii="Times New Roman" w:hAnsi="Times New Roman" w:cs="Times New Roman"/>
          <w:sz w:val="24"/>
          <w:szCs w:val="24"/>
        </w:rPr>
        <w:t xml:space="preserve">Hotărârea Guvernului nr. 193/2018 privind aprobarea programului de interes </w:t>
      </w:r>
      <w:proofErr w:type="spellStart"/>
      <w:r w:rsidR="00B2187D" w:rsidRPr="008501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B2187D" w:rsidRPr="008501EF">
        <w:rPr>
          <w:rFonts w:ascii="Times New Roman" w:hAnsi="Times New Roman" w:cs="Times New Roman"/>
          <w:sz w:val="24"/>
          <w:szCs w:val="24"/>
        </w:rPr>
        <w:t xml:space="preserve"> în domeniul </w:t>
      </w:r>
      <w:proofErr w:type="spellStart"/>
      <w:r w:rsidR="00B2187D" w:rsidRPr="008501EF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="008D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87D" w:rsidRPr="008501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2187D" w:rsidRPr="008501EF">
        <w:rPr>
          <w:rFonts w:ascii="Times New Roman" w:hAnsi="Times New Roman" w:cs="Times New Roman"/>
          <w:sz w:val="24"/>
          <w:szCs w:val="24"/>
        </w:rPr>
        <w:t xml:space="preserve"> promovării drepturilor persoanelor cu </w:t>
      </w:r>
      <w:proofErr w:type="spellStart"/>
      <w:r w:rsidR="00B2187D"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="00B2187D" w:rsidRPr="008501E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2187D" w:rsidRPr="008501EF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="00B2187D" w:rsidRPr="008501EF">
        <w:rPr>
          <w:rFonts w:ascii="Times New Roman" w:hAnsi="Times New Roman" w:cs="Times New Roman"/>
          <w:sz w:val="24"/>
          <w:szCs w:val="24"/>
        </w:rPr>
        <w:t xml:space="preserve"> de servicii sociale în vederea asigurării </w:t>
      </w:r>
      <w:proofErr w:type="spellStart"/>
      <w:r w:rsidR="00B2187D" w:rsidRPr="008501EF">
        <w:rPr>
          <w:rFonts w:ascii="Times New Roman" w:hAnsi="Times New Roman" w:cs="Times New Roman"/>
          <w:sz w:val="24"/>
          <w:szCs w:val="24"/>
        </w:rPr>
        <w:t>tranziţiei</w:t>
      </w:r>
      <w:proofErr w:type="spellEnd"/>
      <w:r w:rsidR="00B2187D" w:rsidRPr="008501EF">
        <w:rPr>
          <w:rFonts w:ascii="Times New Roman" w:hAnsi="Times New Roman" w:cs="Times New Roman"/>
          <w:sz w:val="24"/>
          <w:szCs w:val="24"/>
        </w:rPr>
        <w:t xml:space="preserve"> tinerilor cu </w:t>
      </w:r>
      <w:proofErr w:type="spellStart"/>
      <w:r w:rsidR="00B2187D"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="00B2187D" w:rsidRPr="008501EF">
        <w:rPr>
          <w:rFonts w:ascii="Times New Roman" w:hAnsi="Times New Roman" w:cs="Times New Roman"/>
          <w:sz w:val="24"/>
          <w:szCs w:val="24"/>
        </w:rPr>
        <w:t xml:space="preserve"> de la sistemul de </w:t>
      </w:r>
      <w:proofErr w:type="spellStart"/>
      <w:r w:rsidR="00B2187D" w:rsidRPr="008501EF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B2187D" w:rsidRPr="008501EF">
        <w:rPr>
          <w:rFonts w:ascii="Times New Roman" w:hAnsi="Times New Roman" w:cs="Times New Roman"/>
          <w:sz w:val="24"/>
          <w:szCs w:val="24"/>
        </w:rPr>
        <w:t xml:space="preserve"> specială a copilului către sistemul de </w:t>
      </w:r>
      <w:proofErr w:type="spellStart"/>
      <w:r w:rsidR="00B2187D" w:rsidRPr="008501EF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B2187D" w:rsidRPr="008501EF">
        <w:rPr>
          <w:rFonts w:ascii="Times New Roman" w:hAnsi="Times New Roman" w:cs="Times New Roman"/>
          <w:sz w:val="24"/>
          <w:szCs w:val="24"/>
        </w:rPr>
        <w:t xml:space="preserve"> a persoanelor adulte cu </w:t>
      </w:r>
      <w:proofErr w:type="spellStart"/>
      <w:r w:rsidR="00B2187D" w:rsidRPr="008501EF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="00B2187D" w:rsidRPr="008501EF">
        <w:rPr>
          <w:rFonts w:ascii="Times New Roman" w:hAnsi="Times New Roman" w:cs="Times New Roman"/>
          <w:sz w:val="24"/>
          <w:szCs w:val="24"/>
        </w:rPr>
        <w:t>" publicată în Monitorul Oficial al României, Partea I, nr. 315 din 10 aprilie 2018</w:t>
      </w:r>
      <w:r w:rsidR="000D57FC" w:rsidRPr="008501EF"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r w:rsidR="00B2187D" w:rsidRPr="008501EF">
        <w:rPr>
          <w:rFonts w:ascii="Times New Roman" w:hAnsi="Times New Roman" w:cs="Times New Roman"/>
          <w:sz w:val="24"/>
          <w:szCs w:val="24"/>
        </w:rPr>
        <w:t>, se modifică după cum urmează:</w:t>
      </w:r>
    </w:p>
    <w:p w:rsidR="00987E5B" w:rsidRPr="008501EF" w:rsidRDefault="00987E5B" w:rsidP="00987E5B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1EF">
        <w:rPr>
          <w:rFonts w:ascii="Times New Roman" w:hAnsi="Times New Roman" w:cs="Times New Roman"/>
          <w:b/>
          <w:sz w:val="24"/>
          <w:szCs w:val="24"/>
        </w:rPr>
        <w:t xml:space="preserve">Secțiunea </w:t>
      </w:r>
      <w:r w:rsidR="008501EF" w:rsidRPr="008501E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501EF">
        <w:rPr>
          <w:rFonts w:ascii="Times New Roman" w:hAnsi="Times New Roman" w:cs="Times New Roman"/>
          <w:b/>
          <w:sz w:val="24"/>
          <w:szCs w:val="24"/>
        </w:rPr>
        <w:t>Perioada de derulare</w:t>
      </w:r>
      <w:r w:rsidR="008501EF" w:rsidRPr="008501E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501EF">
        <w:rPr>
          <w:rFonts w:ascii="Times New Roman" w:hAnsi="Times New Roman" w:cs="Times New Roman"/>
          <w:b/>
          <w:sz w:val="24"/>
          <w:szCs w:val="24"/>
        </w:rPr>
        <w:t xml:space="preserve"> va avea următorul cuprins:</w:t>
      </w:r>
    </w:p>
    <w:p w:rsidR="00F94241" w:rsidRPr="008501EF" w:rsidRDefault="00987E5B" w:rsidP="008D66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,,</w:t>
      </w:r>
      <w:r w:rsidR="00F94241" w:rsidRPr="008501EF">
        <w:rPr>
          <w:rFonts w:ascii="Times New Roman" w:hAnsi="Times New Roman" w:cs="Times New Roman"/>
          <w:b/>
          <w:bCs/>
          <w:sz w:val="24"/>
          <w:szCs w:val="24"/>
        </w:rPr>
        <w:t>Perioadă de derulare</w:t>
      </w:r>
    </w:p>
    <w:p w:rsidR="00F94241" w:rsidRPr="008501EF" w:rsidRDefault="00F94241" w:rsidP="008D66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 xml:space="preserve">    Programul se derulează pe o perioadă de </w:t>
      </w:r>
      <w:r w:rsidR="000D57FC">
        <w:rPr>
          <w:rFonts w:ascii="Times New Roman" w:hAnsi="Times New Roman" w:cs="Times New Roman"/>
          <w:sz w:val="24"/>
          <w:szCs w:val="24"/>
        </w:rPr>
        <w:t>4</w:t>
      </w:r>
      <w:r w:rsidR="008D37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501EF">
        <w:rPr>
          <w:rFonts w:ascii="Times New Roman" w:hAnsi="Times New Roman" w:cs="Times New Roman"/>
          <w:sz w:val="24"/>
          <w:szCs w:val="24"/>
        </w:rPr>
        <w:t>ani, respectiv 201</w:t>
      </w:r>
      <w:r w:rsidR="007D1440">
        <w:rPr>
          <w:rFonts w:ascii="Times New Roman" w:hAnsi="Times New Roman" w:cs="Times New Roman"/>
          <w:sz w:val="24"/>
          <w:szCs w:val="24"/>
        </w:rPr>
        <w:t>8</w:t>
      </w:r>
      <w:r w:rsidR="000D57FC">
        <w:rPr>
          <w:rFonts w:ascii="Times New Roman" w:hAnsi="Times New Roman" w:cs="Times New Roman"/>
          <w:sz w:val="24"/>
          <w:szCs w:val="24"/>
        </w:rPr>
        <w:t xml:space="preserve"> - 2021</w:t>
      </w:r>
      <w:r w:rsidRPr="008501EF">
        <w:rPr>
          <w:rFonts w:ascii="Times New Roman" w:hAnsi="Times New Roman" w:cs="Times New Roman"/>
          <w:sz w:val="24"/>
          <w:szCs w:val="24"/>
        </w:rPr>
        <w:t>.</w:t>
      </w:r>
      <w:r w:rsidR="00987E5B" w:rsidRPr="008501EF">
        <w:rPr>
          <w:rFonts w:ascii="Times New Roman" w:hAnsi="Times New Roman" w:cs="Times New Roman"/>
          <w:sz w:val="24"/>
          <w:szCs w:val="24"/>
        </w:rPr>
        <w:t>”</w:t>
      </w:r>
    </w:p>
    <w:p w:rsidR="00987E5B" w:rsidRPr="008501EF" w:rsidRDefault="00987E5B" w:rsidP="00987E5B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b/>
          <w:bCs/>
          <w:sz w:val="24"/>
          <w:szCs w:val="24"/>
        </w:rPr>
        <w:t xml:space="preserve">Secțiunea </w:t>
      </w:r>
      <w:r w:rsidR="008501EF" w:rsidRPr="008501E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501EF">
        <w:rPr>
          <w:rFonts w:ascii="Times New Roman" w:hAnsi="Times New Roman" w:cs="Times New Roman"/>
          <w:b/>
          <w:bCs/>
          <w:sz w:val="24"/>
          <w:szCs w:val="24"/>
        </w:rPr>
        <w:t>Buget</w:t>
      </w:r>
      <w:r w:rsidR="008501EF" w:rsidRPr="008501E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501EF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:rsidR="00F94241" w:rsidRPr="008501EF" w:rsidRDefault="00987E5B" w:rsidP="008D66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>,,</w:t>
      </w:r>
      <w:r w:rsidR="00F94241" w:rsidRPr="008501EF">
        <w:rPr>
          <w:rFonts w:ascii="Times New Roman" w:hAnsi="Times New Roman" w:cs="Times New Roman"/>
          <w:b/>
          <w:bCs/>
          <w:sz w:val="24"/>
          <w:szCs w:val="24"/>
        </w:rPr>
        <w:t>Buget</w:t>
      </w:r>
    </w:p>
    <w:p w:rsidR="00F94241" w:rsidRPr="0007577A" w:rsidRDefault="00F94241" w:rsidP="008D66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EF">
        <w:rPr>
          <w:rFonts w:ascii="Times New Roman" w:hAnsi="Times New Roman" w:cs="Times New Roman"/>
          <w:sz w:val="24"/>
          <w:szCs w:val="24"/>
        </w:rPr>
        <w:t xml:space="preserve">    Bugetul aferent acestui program </w:t>
      </w:r>
      <w:r w:rsidRPr="0007577A">
        <w:rPr>
          <w:rFonts w:ascii="Times New Roman" w:hAnsi="Times New Roman" w:cs="Times New Roman"/>
          <w:sz w:val="24"/>
          <w:szCs w:val="24"/>
        </w:rPr>
        <w:t xml:space="preserve">de interes </w:t>
      </w:r>
      <w:proofErr w:type="spellStart"/>
      <w:r w:rsidRPr="0007577A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7577A">
        <w:rPr>
          <w:rFonts w:ascii="Times New Roman" w:hAnsi="Times New Roman" w:cs="Times New Roman"/>
          <w:sz w:val="24"/>
          <w:szCs w:val="24"/>
        </w:rPr>
        <w:t xml:space="preserve"> este de </w:t>
      </w:r>
      <w:r w:rsidR="0049224A" w:rsidRPr="0007577A">
        <w:rPr>
          <w:rFonts w:ascii="Times New Roman" w:hAnsi="Times New Roman" w:cs="Times New Roman"/>
          <w:sz w:val="24"/>
          <w:szCs w:val="24"/>
        </w:rPr>
        <w:t>34.778</w:t>
      </w:r>
      <w:r w:rsidRPr="0007577A">
        <w:rPr>
          <w:rFonts w:ascii="Times New Roman" w:hAnsi="Times New Roman" w:cs="Times New Roman"/>
          <w:sz w:val="24"/>
          <w:szCs w:val="24"/>
        </w:rPr>
        <w:t xml:space="preserve"> mii lei, din care:</w:t>
      </w:r>
    </w:p>
    <w:p w:rsidR="0007577A" w:rsidRPr="0007577A" w:rsidRDefault="0007577A" w:rsidP="000757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77A">
        <w:rPr>
          <w:rFonts w:ascii="Times New Roman" w:hAnsi="Times New Roman" w:cs="Times New Roman"/>
          <w:sz w:val="24"/>
          <w:szCs w:val="24"/>
        </w:rPr>
        <w:t>- 0 mii lei în anul 2018;</w:t>
      </w:r>
    </w:p>
    <w:p w:rsidR="0007577A" w:rsidRPr="0007577A" w:rsidRDefault="0007577A" w:rsidP="000757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77A">
        <w:rPr>
          <w:rFonts w:ascii="Times New Roman" w:hAnsi="Times New Roman" w:cs="Times New Roman"/>
          <w:sz w:val="24"/>
          <w:szCs w:val="24"/>
        </w:rPr>
        <w:t>- 0 mii lei în anul 2019;</w:t>
      </w:r>
    </w:p>
    <w:p w:rsidR="0007577A" w:rsidRPr="0007577A" w:rsidRDefault="0007577A" w:rsidP="000757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77A">
        <w:rPr>
          <w:rFonts w:ascii="Times New Roman" w:hAnsi="Times New Roman" w:cs="Times New Roman"/>
          <w:sz w:val="24"/>
          <w:szCs w:val="24"/>
        </w:rPr>
        <w:t>- 17.300 mii lei în anul 2020;</w:t>
      </w:r>
    </w:p>
    <w:p w:rsidR="0049224A" w:rsidRDefault="0007577A" w:rsidP="000757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77A">
        <w:rPr>
          <w:rFonts w:ascii="Times New Roman" w:hAnsi="Times New Roman" w:cs="Times New Roman"/>
          <w:sz w:val="24"/>
          <w:szCs w:val="24"/>
        </w:rPr>
        <w:t>- 17.478 mii lei în anul 2021</w:t>
      </w:r>
      <w:r w:rsidR="00F94241" w:rsidRPr="0007577A">
        <w:rPr>
          <w:rFonts w:ascii="Times New Roman" w:hAnsi="Times New Roman" w:cs="Times New Roman"/>
          <w:sz w:val="24"/>
          <w:szCs w:val="24"/>
        </w:rPr>
        <w:t>."</w:t>
      </w:r>
    </w:p>
    <w:p w:rsidR="00987E5B" w:rsidRPr="008501EF" w:rsidRDefault="00987E5B" w:rsidP="003E48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6DF4" w:rsidRPr="008501EF" w:rsidRDefault="00296DF4" w:rsidP="008D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EF">
        <w:rPr>
          <w:rFonts w:ascii="Times New Roman" w:hAnsi="Times New Roman" w:cs="Times New Roman"/>
          <w:b/>
          <w:sz w:val="24"/>
          <w:szCs w:val="24"/>
        </w:rPr>
        <w:t>PRIM-MINISTRU,</w:t>
      </w:r>
    </w:p>
    <w:p w:rsidR="00296DF4" w:rsidRPr="008501EF" w:rsidRDefault="00296DF4" w:rsidP="008D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B52" w:rsidRPr="008501EF" w:rsidRDefault="000D57FC" w:rsidP="008D6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FC">
        <w:rPr>
          <w:rFonts w:ascii="Times New Roman" w:hAnsi="Times New Roman" w:cs="Times New Roman"/>
          <w:b/>
          <w:sz w:val="24"/>
          <w:szCs w:val="24"/>
        </w:rPr>
        <w:t>LUDOVIC ORBAN</w:t>
      </w:r>
    </w:p>
    <w:sectPr w:rsidR="00904B52" w:rsidRPr="008501EF" w:rsidSect="003E4859">
      <w:pgSz w:w="11906" w:h="16838"/>
      <w:pgMar w:top="993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2CA"/>
    <w:multiLevelType w:val="hybridMultilevel"/>
    <w:tmpl w:val="321604BC"/>
    <w:lvl w:ilvl="0" w:tplc="729A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6758F468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57FC"/>
    <w:multiLevelType w:val="hybridMultilevel"/>
    <w:tmpl w:val="321604BC"/>
    <w:lvl w:ilvl="0" w:tplc="729A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6758F468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1D5B"/>
    <w:multiLevelType w:val="hybridMultilevel"/>
    <w:tmpl w:val="9E489DD0"/>
    <w:lvl w:ilvl="0" w:tplc="9ACC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6758F468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27B"/>
    <w:multiLevelType w:val="hybridMultilevel"/>
    <w:tmpl w:val="C9D8F362"/>
    <w:lvl w:ilvl="0" w:tplc="729A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16679"/>
    <w:multiLevelType w:val="hybridMultilevel"/>
    <w:tmpl w:val="B740B5EE"/>
    <w:lvl w:ilvl="0" w:tplc="729A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E1D1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26D0"/>
    <w:multiLevelType w:val="hybridMultilevel"/>
    <w:tmpl w:val="84DA35AC"/>
    <w:lvl w:ilvl="0" w:tplc="B896D4F0">
      <w:start w:val="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394037"/>
    <w:multiLevelType w:val="hybridMultilevel"/>
    <w:tmpl w:val="772C3BAA"/>
    <w:lvl w:ilvl="0" w:tplc="B896D4F0">
      <w:start w:val="4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D397C86"/>
    <w:multiLevelType w:val="hybridMultilevel"/>
    <w:tmpl w:val="D3FA989E"/>
    <w:lvl w:ilvl="0" w:tplc="08A27236">
      <w:start w:val="400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71A3"/>
    <w:multiLevelType w:val="hybridMultilevel"/>
    <w:tmpl w:val="96EEA91C"/>
    <w:lvl w:ilvl="0" w:tplc="B896D4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A0E15"/>
    <w:multiLevelType w:val="hybridMultilevel"/>
    <w:tmpl w:val="5802BE86"/>
    <w:lvl w:ilvl="0" w:tplc="8D1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973AF"/>
    <w:multiLevelType w:val="hybridMultilevel"/>
    <w:tmpl w:val="C9D8F362"/>
    <w:lvl w:ilvl="0" w:tplc="729A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F3590"/>
    <w:multiLevelType w:val="hybridMultilevel"/>
    <w:tmpl w:val="AFFC0310"/>
    <w:lvl w:ilvl="0" w:tplc="D30CF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560C5"/>
    <w:multiLevelType w:val="hybridMultilevel"/>
    <w:tmpl w:val="57B05ED4"/>
    <w:lvl w:ilvl="0" w:tplc="B896D4F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67A"/>
    <w:rsid w:val="0007577A"/>
    <w:rsid w:val="00096D8E"/>
    <w:rsid w:val="000D57FC"/>
    <w:rsid w:val="00293236"/>
    <w:rsid w:val="00296DF4"/>
    <w:rsid w:val="002D6E06"/>
    <w:rsid w:val="003723CA"/>
    <w:rsid w:val="003845EC"/>
    <w:rsid w:val="003E4859"/>
    <w:rsid w:val="003F3C3D"/>
    <w:rsid w:val="0040732A"/>
    <w:rsid w:val="004303BE"/>
    <w:rsid w:val="0049224A"/>
    <w:rsid w:val="004A238C"/>
    <w:rsid w:val="004D7BA7"/>
    <w:rsid w:val="004F0854"/>
    <w:rsid w:val="004F68B9"/>
    <w:rsid w:val="00534B3F"/>
    <w:rsid w:val="00602034"/>
    <w:rsid w:val="00603D8C"/>
    <w:rsid w:val="0060624E"/>
    <w:rsid w:val="0063594F"/>
    <w:rsid w:val="006B5C18"/>
    <w:rsid w:val="006E4572"/>
    <w:rsid w:val="007C1A36"/>
    <w:rsid w:val="007D1440"/>
    <w:rsid w:val="007D6546"/>
    <w:rsid w:val="008501EF"/>
    <w:rsid w:val="00856355"/>
    <w:rsid w:val="0088567A"/>
    <w:rsid w:val="008C0D73"/>
    <w:rsid w:val="008D19AC"/>
    <w:rsid w:val="008D376E"/>
    <w:rsid w:val="008D66B6"/>
    <w:rsid w:val="00904B52"/>
    <w:rsid w:val="00950616"/>
    <w:rsid w:val="009528BC"/>
    <w:rsid w:val="00972950"/>
    <w:rsid w:val="00987E5B"/>
    <w:rsid w:val="00A20CFF"/>
    <w:rsid w:val="00AE161F"/>
    <w:rsid w:val="00B2187D"/>
    <w:rsid w:val="00BD54A8"/>
    <w:rsid w:val="00BE4782"/>
    <w:rsid w:val="00CA0835"/>
    <w:rsid w:val="00D40A25"/>
    <w:rsid w:val="00D45C71"/>
    <w:rsid w:val="00DA18BC"/>
    <w:rsid w:val="00E2780D"/>
    <w:rsid w:val="00E8322D"/>
    <w:rsid w:val="00E93A10"/>
    <w:rsid w:val="00ED79AC"/>
    <w:rsid w:val="00F110D5"/>
    <w:rsid w:val="00F2596F"/>
    <w:rsid w:val="00F94241"/>
    <w:rsid w:val="00FE2F95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9D8C"/>
  <w15:docId w15:val="{DDE1EAC4-8517-4531-A7A0-BF3BAD65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5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8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567A"/>
    <w:rPr>
      <w:rFonts w:ascii="Segoe UI" w:hAnsi="Segoe UI" w:cs="Segoe UI"/>
      <w:sz w:val="18"/>
      <w:szCs w:val="18"/>
    </w:rPr>
  </w:style>
  <w:style w:type="character" w:customStyle="1" w:styleId="preambul1">
    <w:name w:val="preambul1"/>
    <w:basedOn w:val="Fontdeparagrafimplicit"/>
    <w:rsid w:val="004F68B9"/>
    <w:rPr>
      <w:i/>
      <w:iCs/>
      <w:color w:val="000000"/>
    </w:rPr>
  </w:style>
  <w:style w:type="paragraph" w:styleId="Listparagraf">
    <w:name w:val="List Paragraph"/>
    <w:basedOn w:val="Normal"/>
    <w:uiPriority w:val="34"/>
    <w:qFormat/>
    <w:rsid w:val="00B2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BA94-3180-4659-87C6-F5FA1951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Pohata</dc:creator>
  <cp:lastModifiedBy>Anca Ilie</cp:lastModifiedBy>
  <cp:revision>3</cp:revision>
  <cp:lastPrinted>2019-03-04T10:02:00Z</cp:lastPrinted>
  <dcterms:created xsi:type="dcterms:W3CDTF">2020-02-24T08:46:00Z</dcterms:created>
  <dcterms:modified xsi:type="dcterms:W3CDTF">2020-02-24T09:48:00Z</dcterms:modified>
</cp:coreProperties>
</file>