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61E69" w14:textId="77777777" w:rsidR="00C97E13" w:rsidRPr="002E7072" w:rsidRDefault="00C97E13" w:rsidP="004F64AE">
      <w:pPr>
        <w:keepNext/>
        <w:numPr>
          <w:ilvl w:val="2"/>
          <w:numId w:val="0"/>
        </w:numPr>
        <w:tabs>
          <w:tab w:val="num" w:pos="0"/>
        </w:tabs>
        <w:suppressAutoHyphens/>
        <w:autoSpaceDE w:val="0"/>
        <w:spacing w:after="0" w:line="360" w:lineRule="auto"/>
        <w:ind w:right="-650"/>
        <w:jc w:val="center"/>
        <w:outlineLvl w:val="2"/>
        <w:rPr>
          <w:rFonts w:ascii="Times New Roman" w:hAnsi="Times New Roman"/>
          <w:b/>
          <w:bCs/>
          <w:sz w:val="28"/>
          <w:szCs w:val="28"/>
          <w:lang w:eastAsia="zh-CN"/>
        </w:rPr>
      </w:pPr>
      <w:r w:rsidRPr="002E7072">
        <w:rPr>
          <w:rFonts w:ascii="Times New Roman" w:hAnsi="Times New Roman"/>
          <w:b/>
          <w:bCs/>
          <w:sz w:val="28"/>
          <w:szCs w:val="28"/>
          <w:lang w:eastAsia="zh-CN"/>
        </w:rPr>
        <w:t>GUVERNUL ROMÂNIEI</w:t>
      </w:r>
    </w:p>
    <w:p w14:paraId="1FB96715" w14:textId="77777777" w:rsidR="00C97E13" w:rsidRPr="002E7072" w:rsidRDefault="00C97E13" w:rsidP="004F64AE">
      <w:pPr>
        <w:keepNext/>
        <w:numPr>
          <w:ilvl w:val="2"/>
          <w:numId w:val="0"/>
        </w:numPr>
        <w:tabs>
          <w:tab w:val="num" w:pos="0"/>
        </w:tabs>
        <w:suppressAutoHyphens/>
        <w:autoSpaceDE w:val="0"/>
        <w:spacing w:after="0" w:line="360" w:lineRule="auto"/>
        <w:ind w:right="-650"/>
        <w:jc w:val="center"/>
        <w:outlineLvl w:val="2"/>
        <w:rPr>
          <w:rFonts w:ascii="Times New Roman" w:hAnsi="Times New Roman"/>
          <w:b/>
          <w:bCs/>
          <w:sz w:val="28"/>
          <w:szCs w:val="28"/>
          <w:lang w:eastAsia="zh-CN"/>
        </w:rPr>
      </w:pPr>
    </w:p>
    <w:p w14:paraId="26B4484E" w14:textId="77777777" w:rsidR="00C97E13" w:rsidRPr="002E7072" w:rsidRDefault="00A02E13" w:rsidP="004F64AE">
      <w:pPr>
        <w:tabs>
          <w:tab w:val="num" w:pos="0"/>
        </w:tabs>
        <w:suppressAutoHyphens/>
        <w:spacing w:line="360" w:lineRule="auto"/>
        <w:ind w:right="-650"/>
        <w:jc w:val="center"/>
        <w:rPr>
          <w:rFonts w:ascii="Times New Roman" w:hAnsi="Times New Roman"/>
          <w:b/>
          <w:bCs/>
          <w:sz w:val="28"/>
          <w:szCs w:val="28"/>
          <w:lang w:eastAsia="zh-CN"/>
        </w:rPr>
      </w:pPr>
      <w:r w:rsidRPr="002E7072">
        <w:rPr>
          <w:rFonts w:ascii="Times New Roman" w:hAnsi="Times New Roman"/>
          <w:b/>
          <w:noProof/>
          <w:sz w:val="28"/>
          <w:szCs w:val="28"/>
          <w:lang w:eastAsia="ro-RO"/>
        </w:rPr>
        <w:drawing>
          <wp:inline distT="0" distB="0" distL="0" distR="0" wp14:anchorId="188F0DDE" wp14:editId="4313B8C4">
            <wp:extent cx="784860" cy="90551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05510"/>
                    </a:xfrm>
                    <a:prstGeom prst="rect">
                      <a:avLst/>
                    </a:prstGeom>
                    <a:solidFill>
                      <a:srgbClr val="FFFFFF"/>
                    </a:solidFill>
                    <a:ln>
                      <a:noFill/>
                    </a:ln>
                  </pic:spPr>
                </pic:pic>
              </a:graphicData>
            </a:graphic>
          </wp:inline>
        </w:drawing>
      </w:r>
    </w:p>
    <w:p w14:paraId="6D46A13D" w14:textId="77777777" w:rsidR="00C97E13" w:rsidRPr="002E7072" w:rsidRDefault="00C97E13" w:rsidP="004F64AE">
      <w:pPr>
        <w:tabs>
          <w:tab w:val="num" w:pos="0"/>
        </w:tabs>
        <w:suppressAutoHyphens/>
        <w:spacing w:line="360" w:lineRule="auto"/>
        <w:ind w:left="426" w:right="-650"/>
        <w:jc w:val="center"/>
        <w:rPr>
          <w:rFonts w:ascii="Times New Roman" w:hAnsi="Times New Roman"/>
          <w:b/>
          <w:bCs/>
          <w:sz w:val="28"/>
          <w:szCs w:val="28"/>
          <w:lang w:eastAsia="zh-CN"/>
        </w:rPr>
      </w:pPr>
      <w:r w:rsidRPr="002E7072">
        <w:rPr>
          <w:rFonts w:ascii="Times New Roman" w:hAnsi="Times New Roman"/>
          <w:b/>
          <w:bCs/>
          <w:sz w:val="28"/>
          <w:szCs w:val="28"/>
          <w:lang w:eastAsia="zh-CN"/>
        </w:rPr>
        <w:t>ORDONANȚĂ DE URGENȚĂ</w:t>
      </w:r>
    </w:p>
    <w:p w14:paraId="49A4973F" w14:textId="77777777" w:rsidR="00C97E13" w:rsidRPr="002E7072" w:rsidRDefault="00A02E13" w:rsidP="004F64AE">
      <w:pPr>
        <w:tabs>
          <w:tab w:val="num" w:pos="0"/>
        </w:tabs>
        <w:suppressAutoHyphens/>
        <w:spacing w:before="120" w:after="120" w:line="360" w:lineRule="auto"/>
        <w:ind w:left="426" w:right="-650"/>
        <w:jc w:val="center"/>
        <w:rPr>
          <w:rFonts w:ascii="Times New Roman" w:hAnsi="Times New Roman"/>
          <w:b/>
          <w:bCs/>
          <w:sz w:val="28"/>
          <w:szCs w:val="28"/>
          <w:lang w:eastAsia="zh-CN"/>
        </w:rPr>
      </w:pPr>
      <w:r w:rsidRPr="002E7072">
        <w:rPr>
          <w:rFonts w:ascii="Times New Roman" w:hAnsi="Times New Roman"/>
          <w:b/>
          <w:bCs/>
          <w:sz w:val="28"/>
          <w:szCs w:val="28"/>
          <w:lang w:eastAsia="zh-CN"/>
        </w:rPr>
        <w:t>pen</w:t>
      </w:r>
      <w:r w:rsidR="00E9672A" w:rsidRPr="002E7072">
        <w:rPr>
          <w:rFonts w:ascii="Times New Roman" w:hAnsi="Times New Roman"/>
          <w:b/>
          <w:bCs/>
          <w:sz w:val="28"/>
          <w:szCs w:val="28"/>
          <w:lang w:eastAsia="zh-CN"/>
        </w:rPr>
        <w:t xml:space="preserve">tru modificarea și completarea </w:t>
      </w:r>
      <w:r w:rsidRPr="002E7072">
        <w:rPr>
          <w:rFonts w:ascii="Times New Roman" w:hAnsi="Times New Roman"/>
          <w:b/>
          <w:bCs/>
          <w:sz w:val="28"/>
          <w:szCs w:val="28"/>
          <w:lang w:eastAsia="zh-CN"/>
        </w:rPr>
        <w:t>unor acte normative</w:t>
      </w:r>
    </w:p>
    <w:p w14:paraId="4A4B2FEA" w14:textId="77777777" w:rsidR="00850A17" w:rsidRPr="002E7072" w:rsidRDefault="00850A17" w:rsidP="00AE675A">
      <w:pPr>
        <w:tabs>
          <w:tab w:val="num" w:pos="0"/>
        </w:tabs>
        <w:suppressAutoHyphens/>
        <w:spacing w:before="120" w:after="120" w:line="360" w:lineRule="auto"/>
        <w:ind w:right="-650"/>
        <w:jc w:val="both"/>
        <w:rPr>
          <w:rFonts w:ascii="Times New Roman" w:hAnsi="Times New Roman"/>
          <w:b/>
          <w:bCs/>
          <w:sz w:val="28"/>
          <w:szCs w:val="28"/>
          <w:lang w:eastAsia="zh-CN"/>
        </w:rPr>
      </w:pPr>
    </w:p>
    <w:p w14:paraId="417A10A7" w14:textId="77777777" w:rsidR="00CF019F" w:rsidRPr="002E7072" w:rsidRDefault="00CF019F" w:rsidP="004F64AE">
      <w:pPr>
        <w:pStyle w:val="Default"/>
        <w:spacing w:line="360" w:lineRule="auto"/>
        <w:ind w:right="-650"/>
        <w:jc w:val="both"/>
        <w:rPr>
          <w:color w:val="auto"/>
          <w:sz w:val="28"/>
          <w:szCs w:val="28"/>
          <w:lang w:val="ro-RO"/>
        </w:rPr>
      </w:pPr>
      <w:r w:rsidRPr="002E7072">
        <w:rPr>
          <w:color w:val="auto"/>
          <w:sz w:val="28"/>
          <w:szCs w:val="28"/>
          <w:lang w:val="ro-RO"/>
        </w:rPr>
        <w:t>Ținând cont de evoluțiile în piața forței de muncă și în relațiile angajator – angajat și având în vedere necesitatea instituirii unor relații de muncă mai flexibile, care să asigure crearea condițiilor pentru dezvoltarea mediului de afaceri, concomitent cu asigurarea nivelului de protecție al salariaților,</w:t>
      </w:r>
    </w:p>
    <w:p w14:paraId="02DDBF0C" w14:textId="77777777" w:rsidR="00CF019F" w:rsidRPr="002E7072" w:rsidRDefault="00CF019F" w:rsidP="004F64AE">
      <w:pPr>
        <w:pStyle w:val="Default"/>
        <w:spacing w:line="360" w:lineRule="auto"/>
        <w:ind w:right="-650"/>
        <w:jc w:val="both"/>
        <w:rPr>
          <w:color w:val="auto"/>
          <w:sz w:val="28"/>
          <w:szCs w:val="28"/>
          <w:lang w:val="ro-RO"/>
        </w:rPr>
      </w:pPr>
      <w:r w:rsidRPr="002E7072">
        <w:rPr>
          <w:color w:val="auto"/>
          <w:sz w:val="28"/>
          <w:szCs w:val="28"/>
          <w:lang w:val="ro-RO"/>
        </w:rPr>
        <w:t xml:space="preserve">Având în vedere că unele dispoziții referitoare la modalitatea de încheiere, modificare și încetare a contractului individual de muncă prevăd în mod exclusiv semnătura în format letric ceea ce </w:t>
      </w:r>
      <w:r w:rsidR="004F64AE" w:rsidRPr="002E7072">
        <w:rPr>
          <w:color w:val="auto"/>
          <w:sz w:val="28"/>
          <w:szCs w:val="28"/>
          <w:lang w:val="ro-RO"/>
        </w:rPr>
        <w:t>încurajează</w:t>
      </w:r>
      <w:r w:rsidRPr="002E7072">
        <w:rPr>
          <w:color w:val="auto"/>
          <w:sz w:val="28"/>
          <w:szCs w:val="28"/>
          <w:lang w:val="ro-RO"/>
        </w:rPr>
        <w:t xml:space="preserve"> creșterea birocrației, precum și utilizarea unor resurse materiale și de timp importante ale angajatorilor, se propune modernizarea relațiilor de muncă prin introducerea semnăturii electronice </w:t>
      </w:r>
      <w:r w:rsidR="00F70B5A" w:rsidRPr="002E7072">
        <w:rPr>
          <w:color w:val="auto"/>
          <w:sz w:val="28"/>
          <w:szCs w:val="28"/>
          <w:lang w:val="ro-RO"/>
        </w:rPr>
        <w:t xml:space="preserve">avansate sau </w:t>
      </w:r>
      <w:r w:rsidRPr="002E7072">
        <w:rPr>
          <w:color w:val="auto"/>
          <w:sz w:val="28"/>
          <w:szCs w:val="28"/>
          <w:lang w:val="ro-RO"/>
        </w:rPr>
        <w:t>calificate,</w:t>
      </w:r>
    </w:p>
    <w:p w14:paraId="0FF6E3D0" w14:textId="77777777" w:rsidR="00135397" w:rsidRPr="002E7072" w:rsidRDefault="00CF019F" w:rsidP="004F64AE">
      <w:pPr>
        <w:tabs>
          <w:tab w:val="num" w:pos="0"/>
        </w:tabs>
        <w:spacing w:after="0" w:line="360" w:lineRule="auto"/>
        <w:ind w:right="-650"/>
        <w:jc w:val="both"/>
        <w:rPr>
          <w:rFonts w:ascii="Times New Roman" w:hAnsi="Times New Roman"/>
          <w:sz w:val="28"/>
          <w:szCs w:val="28"/>
        </w:rPr>
      </w:pPr>
      <w:r w:rsidRPr="002E7072">
        <w:rPr>
          <w:rFonts w:ascii="Times New Roman" w:hAnsi="Times New Roman"/>
          <w:sz w:val="28"/>
          <w:szCs w:val="28"/>
        </w:rPr>
        <w:t xml:space="preserve">În considerarea faptului că Legea nr.53/2003 - Codul muncii ca act fundamental care reglementează relațiile de muncă din România trebuie să reflecte realitatea economică în cadrul căreia se manifestă aceste relații și în același timp trebuie să răspundă necesităților pieței muncii în contextul crizei economice actuale și cu anticiparea corectă a </w:t>
      </w:r>
      <w:r w:rsidR="004F64AE" w:rsidRPr="002E7072">
        <w:rPr>
          <w:rFonts w:ascii="Times New Roman" w:hAnsi="Times New Roman"/>
          <w:sz w:val="28"/>
          <w:szCs w:val="28"/>
        </w:rPr>
        <w:t>evoluțiilor</w:t>
      </w:r>
      <w:r w:rsidRPr="002E7072">
        <w:rPr>
          <w:rFonts w:ascii="Times New Roman" w:hAnsi="Times New Roman"/>
          <w:sz w:val="28"/>
          <w:szCs w:val="28"/>
        </w:rPr>
        <w:t xml:space="preserve"> </w:t>
      </w:r>
      <w:r w:rsidR="004F64AE" w:rsidRPr="002E7072">
        <w:rPr>
          <w:rFonts w:ascii="Times New Roman" w:hAnsi="Times New Roman"/>
          <w:sz w:val="28"/>
          <w:szCs w:val="28"/>
        </w:rPr>
        <w:t>următoare</w:t>
      </w:r>
      <w:r w:rsidRPr="002E7072">
        <w:rPr>
          <w:rFonts w:ascii="Times New Roman" w:hAnsi="Times New Roman"/>
          <w:sz w:val="28"/>
          <w:szCs w:val="28"/>
        </w:rPr>
        <w:t>,</w:t>
      </w:r>
      <w:r w:rsidR="00211D29" w:rsidRPr="002E7072">
        <w:rPr>
          <w:rFonts w:ascii="Times New Roman" w:hAnsi="Times New Roman"/>
          <w:sz w:val="28"/>
          <w:szCs w:val="28"/>
        </w:rPr>
        <w:t xml:space="preserve"> </w:t>
      </w:r>
    </w:p>
    <w:p w14:paraId="0D8E5BBD" w14:textId="77777777" w:rsidR="00CF019F" w:rsidRPr="002E7072" w:rsidRDefault="00CF019F" w:rsidP="004F64AE">
      <w:pPr>
        <w:tabs>
          <w:tab w:val="num" w:pos="0"/>
        </w:tabs>
        <w:spacing w:after="0" w:line="360" w:lineRule="auto"/>
        <w:ind w:right="-650"/>
        <w:jc w:val="both"/>
        <w:rPr>
          <w:rFonts w:ascii="Times New Roman" w:hAnsi="Times New Roman"/>
          <w:sz w:val="28"/>
          <w:szCs w:val="28"/>
        </w:rPr>
      </w:pPr>
      <w:r w:rsidRPr="002E7072">
        <w:rPr>
          <w:rFonts w:ascii="Times New Roman" w:hAnsi="Times New Roman"/>
          <w:sz w:val="28"/>
          <w:szCs w:val="28"/>
        </w:rPr>
        <w:t>Având în vedere dreptul angajatorului de organizare și funcționare a unității,</w:t>
      </w:r>
    </w:p>
    <w:p w14:paraId="29621C7B" w14:textId="77777777" w:rsidR="00CF019F" w:rsidRPr="002E7072" w:rsidRDefault="00CF019F" w:rsidP="004F64AE">
      <w:pPr>
        <w:tabs>
          <w:tab w:val="num" w:pos="0"/>
        </w:tabs>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xml:space="preserve">Ținând cont de faptul că relațiile de muncă se bazează pe principiul consensualității și al bunei-credințe, </w:t>
      </w:r>
    </w:p>
    <w:p w14:paraId="33EB64B7" w14:textId="77777777" w:rsidR="00CF019F" w:rsidRPr="002E7072" w:rsidRDefault="00CF019F" w:rsidP="004F64AE">
      <w:pPr>
        <w:spacing w:line="360" w:lineRule="auto"/>
        <w:ind w:right="-650"/>
        <w:jc w:val="both"/>
        <w:rPr>
          <w:rFonts w:ascii="Times New Roman" w:hAnsi="Times New Roman"/>
          <w:sz w:val="28"/>
          <w:szCs w:val="28"/>
        </w:rPr>
      </w:pPr>
    </w:p>
    <w:p w14:paraId="688385A3" w14:textId="77777777" w:rsidR="00F44A78" w:rsidRPr="002E7072" w:rsidRDefault="00CF019F" w:rsidP="004F64AE">
      <w:pPr>
        <w:tabs>
          <w:tab w:val="num" w:pos="0"/>
        </w:tabs>
        <w:spacing w:after="0" w:line="360" w:lineRule="auto"/>
        <w:ind w:right="-650"/>
        <w:jc w:val="both"/>
        <w:rPr>
          <w:rFonts w:ascii="Times New Roman" w:hAnsi="Times New Roman"/>
          <w:sz w:val="28"/>
          <w:szCs w:val="28"/>
        </w:rPr>
      </w:pPr>
      <w:r w:rsidRPr="002E7072">
        <w:rPr>
          <w:rFonts w:ascii="Times New Roman" w:hAnsi="Times New Roman"/>
          <w:sz w:val="28"/>
          <w:szCs w:val="28"/>
          <w:lang w:eastAsia="ro-RO"/>
        </w:rPr>
        <w:lastRenderedPageBreak/>
        <w:t>Ținând cont de faptul că m</w:t>
      </w:r>
      <w:r w:rsidRPr="002E7072">
        <w:rPr>
          <w:rFonts w:ascii="Times New Roman" w:hAnsi="Times New Roman"/>
          <w:sz w:val="28"/>
          <w:szCs w:val="28"/>
        </w:rPr>
        <w:t xml:space="preserve">odificările induse de evoluțiile tehnologice rapide reprezintă provocări considerabile pentru o piață a muncii care evoluează într-un ritm alert,  </w:t>
      </w:r>
    </w:p>
    <w:p w14:paraId="18AAB128" w14:textId="77777777" w:rsidR="00CF019F" w:rsidRPr="002E7072" w:rsidRDefault="00CF019F" w:rsidP="004F64AE">
      <w:pPr>
        <w:tabs>
          <w:tab w:val="num" w:pos="0"/>
        </w:tabs>
        <w:spacing w:after="0" w:line="360" w:lineRule="auto"/>
        <w:ind w:right="-650"/>
        <w:jc w:val="both"/>
        <w:rPr>
          <w:rFonts w:ascii="Times New Roman" w:hAnsi="Times New Roman"/>
          <w:sz w:val="28"/>
          <w:szCs w:val="28"/>
        </w:rPr>
      </w:pPr>
      <w:r w:rsidRPr="002E7072">
        <w:rPr>
          <w:rFonts w:ascii="Times New Roman" w:hAnsi="Times New Roman"/>
          <w:sz w:val="28"/>
          <w:szCs w:val="28"/>
        </w:rPr>
        <w:t>Având în vedere nevoia de eficientizare și îmbunătățire continuă a relațiilor de muncă, precum și necesitatea simplificării procedurilor specifice activității de resurse umane, se impune reglementarea posibilității angajatorului de a utiliza semnătura electronică calificată la încheierea contractului individual de muncă/actului adițional la contract,</w:t>
      </w:r>
    </w:p>
    <w:p w14:paraId="675B176E" w14:textId="77777777" w:rsidR="00CF019F" w:rsidRPr="002E7072" w:rsidRDefault="00CF019F" w:rsidP="004F64AE">
      <w:pPr>
        <w:autoSpaceDE w:val="0"/>
        <w:autoSpaceDN w:val="0"/>
        <w:adjustRightInd w:val="0"/>
        <w:spacing w:after="0" w:line="360" w:lineRule="auto"/>
        <w:ind w:right="-707"/>
        <w:jc w:val="both"/>
        <w:rPr>
          <w:rFonts w:ascii="Times New Roman" w:hAnsi="Times New Roman"/>
          <w:sz w:val="28"/>
          <w:szCs w:val="28"/>
        </w:rPr>
      </w:pPr>
      <w:r w:rsidRPr="002E7072">
        <w:rPr>
          <w:rFonts w:ascii="Times New Roman" w:hAnsi="Times New Roman"/>
          <w:sz w:val="28"/>
          <w:szCs w:val="28"/>
          <w:lang w:eastAsia="ro-RO"/>
        </w:rPr>
        <w:t xml:space="preserve">Întrucât este necesară respectarea secretului de serviciu și confidențialitatea documentelor utilizate de către salariații care își desfășoară activitatea la domiciliu, </w:t>
      </w:r>
    </w:p>
    <w:p w14:paraId="2C9ED73D" w14:textId="77777777" w:rsidR="00CF019F" w:rsidRPr="002E7072" w:rsidRDefault="00CF019F"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rPr>
        <w:t xml:space="preserve">Luând în considerare faptul că telemunca este </w:t>
      </w:r>
      <w:r w:rsidRPr="002E7072">
        <w:rPr>
          <w:rFonts w:ascii="Times New Roman" w:hAnsi="Times New Roman"/>
          <w:sz w:val="28"/>
          <w:szCs w:val="28"/>
          <w:lang w:eastAsia="ro-RO"/>
        </w:rPr>
        <w:t xml:space="preserve">forma de organizare a muncii prin care salariatul, în mod regulat </w:t>
      </w:r>
      <w:r w:rsidR="004F64AE" w:rsidRPr="002E7072">
        <w:rPr>
          <w:rFonts w:ascii="Times New Roman" w:hAnsi="Times New Roman"/>
          <w:sz w:val="28"/>
          <w:szCs w:val="28"/>
          <w:lang w:eastAsia="ro-RO"/>
        </w:rPr>
        <w:t>și</w:t>
      </w:r>
      <w:r w:rsidRPr="002E7072">
        <w:rPr>
          <w:rFonts w:ascii="Times New Roman" w:hAnsi="Times New Roman"/>
          <w:sz w:val="28"/>
          <w:szCs w:val="28"/>
          <w:lang w:eastAsia="ro-RO"/>
        </w:rPr>
        <w:t xml:space="preserve"> voluntar, își îndeplinește atribuțiile specifice funcției, ocupației sau meseriei pe care o deține, în alt loc decât locul de muncă organizat de angajator, folosind tehnologia informației și comunicațiilor,</w:t>
      </w:r>
    </w:p>
    <w:p w14:paraId="64B417CC" w14:textId="77777777" w:rsidR="00CF019F" w:rsidRPr="002E7072" w:rsidRDefault="00CF019F" w:rsidP="004F64AE">
      <w:pPr>
        <w:tabs>
          <w:tab w:val="num" w:pos="0"/>
        </w:tabs>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xml:space="preserve">În considerarea faptului că activitatea de telemuncă are un caracter specific, desfășurându-se de la distanță și nu într-un loc de muncă organizat de angajator, </w:t>
      </w:r>
    </w:p>
    <w:p w14:paraId="6C01E8BD" w14:textId="77777777" w:rsidR="00CF019F" w:rsidRPr="002E7072" w:rsidRDefault="00CF019F" w:rsidP="004F64AE">
      <w:pPr>
        <w:tabs>
          <w:tab w:val="num" w:pos="0"/>
        </w:tabs>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rPr>
        <w:t xml:space="preserve">Având în vedere faptul că prevederile existente incumbă angajatorului obligația de a asigura </w:t>
      </w:r>
      <w:r w:rsidRPr="002E7072">
        <w:rPr>
          <w:rFonts w:ascii="Times New Roman" w:hAnsi="Times New Roman"/>
          <w:sz w:val="28"/>
          <w:szCs w:val="28"/>
          <w:lang w:eastAsia="ro-RO"/>
        </w:rPr>
        <w:t>telesalariatului primirea unei instruiri suficiente şi adecvată în domeniul securității și sănătății în muncă, în special sub formă de informații și instrucțiuni de lucru, specifice locului de desfășurare a activității de telemuncă,</w:t>
      </w:r>
    </w:p>
    <w:p w14:paraId="204A8FA0" w14:textId="77777777" w:rsidR="00CF019F" w:rsidRPr="002E7072" w:rsidRDefault="00CF019F" w:rsidP="004F64AE">
      <w:pPr>
        <w:tabs>
          <w:tab w:val="num" w:pos="0"/>
        </w:tabs>
        <w:spacing w:after="0" w:line="360" w:lineRule="auto"/>
        <w:ind w:right="-650"/>
        <w:jc w:val="both"/>
        <w:rPr>
          <w:rFonts w:ascii="Times New Roman" w:hAnsi="Times New Roman"/>
          <w:sz w:val="28"/>
          <w:szCs w:val="28"/>
        </w:rPr>
      </w:pPr>
      <w:r w:rsidRPr="002E7072">
        <w:rPr>
          <w:rFonts w:ascii="Times New Roman" w:hAnsi="Times New Roman"/>
          <w:sz w:val="28"/>
          <w:szCs w:val="28"/>
        </w:rPr>
        <w:t>Întrucât este dificil de precizat/stabilit a priori locul de muncă al telesariatului, răspunderea angajatorului cu privire la instruirea salariaților trebuie să fie rezonabilă, raportată la caracterul deosebit al activității de telemuncă,</w:t>
      </w:r>
    </w:p>
    <w:p w14:paraId="6774B56E" w14:textId="77777777" w:rsidR="00CF019F" w:rsidRPr="002E7072" w:rsidRDefault="00CF019F" w:rsidP="004F64AE">
      <w:pPr>
        <w:tabs>
          <w:tab w:val="num" w:pos="0"/>
        </w:tabs>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xml:space="preserve">Întrucât pentru buna desfășurare a relațiilor de muncă, participanții la raporturile de muncă se consultă reciproc, în condițiile legii și ale contractelor colective de muncă, </w:t>
      </w:r>
    </w:p>
    <w:p w14:paraId="036121AB" w14:textId="77777777" w:rsidR="00CF019F" w:rsidRPr="002E7072" w:rsidRDefault="00CF019F" w:rsidP="004F64AE">
      <w:pPr>
        <w:tabs>
          <w:tab w:val="num" w:pos="0"/>
        </w:tabs>
        <w:autoSpaceDE w:val="0"/>
        <w:autoSpaceDN w:val="0"/>
        <w:adjustRightInd w:val="0"/>
        <w:spacing w:after="0" w:line="360" w:lineRule="auto"/>
        <w:ind w:right="-650"/>
        <w:jc w:val="both"/>
        <w:rPr>
          <w:rFonts w:ascii="Times New Roman" w:hAnsi="Times New Roman"/>
          <w:spacing w:val="-6"/>
          <w:sz w:val="28"/>
          <w:szCs w:val="28"/>
        </w:rPr>
      </w:pPr>
      <w:r w:rsidRPr="002E7072">
        <w:rPr>
          <w:rFonts w:ascii="Times New Roman" w:hAnsi="Times New Roman"/>
          <w:spacing w:val="-6"/>
          <w:sz w:val="28"/>
          <w:szCs w:val="28"/>
        </w:rPr>
        <w:t xml:space="preserve">Având în vedere faptul că documentele europene in domeniul securității și sănătății în muncă, respectiv Regulamentul (UE) nr.349/2011 al Comisiei de punere în aplicare a regulamentului (CE) nr.1338/2008 al Parlamentului European și al Consiliului privind statisticele comunitare referitoare la sănătatea public, precum și </w:t>
      </w:r>
      <w:r w:rsidRPr="002E7072">
        <w:rPr>
          <w:rFonts w:ascii="Times New Roman" w:hAnsi="Times New Roman"/>
          <w:spacing w:val="-6"/>
          <w:sz w:val="28"/>
          <w:szCs w:val="28"/>
        </w:rPr>
        <w:lastRenderedPageBreak/>
        <w:t xml:space="preserve">la sănătatea și siguranța la locul de muncă în ceea ce privește accidentele de muncă, a exclus din această categorie accidentele în drumul spre locul de muncă, </w:t>
      </w:r>
    </w:p>
    <w:p w14:paraId="40555564" w14:textId="77777777" w:rsidR="00CF019F" w:rsidRPr="002E7072" w:rsidRDefault="00CF019F" w:rsidP="004F64AE">
      <w:pPr>
        <w:tabs>
          <w:tab w:val="num" w:pos="0"/>
          <w:tab w:val="left" w:pos="9639"/>
        </w:tabs>
        <w:spacing w:after="60" w:line="360" w:lineRule="auto"/>
        <w:ind w:right="-650"/>
        <w:jc w:val="both"/>
        <w:rPr>
          <w:rFonts w:ascii="Times New Roman" w:hAnsi="Times New Roman"/>
          <w:spacing w:val="-6"/>
          <w:sz w:val="28"/>
          <w:szCs w:val="28"/>
        </w:rPr>
      </w:pPr>
    </w:p>
    <w:p w14:paraId="24B9C6FB" w14:textId="77777777" w:rsidR="00CF019F" w:rsidRPr="002E7072" w:rsidRDefault="00CF019F" w:rsidP="004F64AE">
      <w:pPr>
        <w:tabs>
          <w:tab w:val="num" w:pos="0"/>
          <w:tab w:val="left" w:pos="9639"/>
        </w:tabs>
        <w:spacing w:after="60" w:line="360" w:lineRule="auto"/>
        <w:ind w:right="-650"/>
        <w:jc w:val="both"/>
        <w:rPr>
          <w:rFonts w:ascii="Times New Roman" w:hAnsi="Times New Roman"/>
          <w:spacing w:val="-6"/>
          <w:sz w:val="28"/>
          <w:szCs w:val="28"/>
        </w:rPr>
      </w:pPr>
      <w:r w:rsidRPr="002E7072">
        <w:rPr>
          <w:rFonts w:ascii="Times New Roman" w:hAnsi="Times New Roman"/>
          <w:spacing w:val="-6"/>
          <w:sz w:val="28"/>
          <w:szCs w:val="28"/>
        </w:rPr>
        <w:t>Ținând cont de faptul că angajatorul are obligația de a asigura securitatea și sănătatea lucrătorilor în toate aspectele legate de muncă, iar în cadrul responsabilităților sale, angajatorul este obligat să ia și măsurile necesare pentru informarea și instruirea lucrătorilor,</w:t>
      </w:r>
    </w:p>
    <w:p w14:paraId="06134302" w14:textId="77777777" w:rsidR="00CF019F" w:rsidRPr="002E7072" w:rsidRDefault="00CF019F" w:rsidP="004F64AE">
      <w:pPr>
        <w:tabs>
          <w:tab w:val="num" w:pos="0"/>
          <w:tab w:val="left" w:pos="9639"/>
        </w:tabs>
        <w:spacing w:after="60" w:line="360" w:lineRule="auto"/>
        <w:ind w:right="-650"/>
        <w:jc w:val="both"/>
        <w:rPr>
          <w:rFonts w:ascii="Times New Roman" w:hAnsi="Times New Roman"/>
          <w:spacing w:val="-6"/>
          <w:sz w:val="28"/>
          <w:szCs w:val="28"/>
        </w:rPr>
      </w:pPr>
      <w:r w:rsidRPr="002E7072">
        <w:rPr>
          <w:rFonts w:ascii="Times New Roman" w:hAnsi="Times New Roman"/>
          <w:spacing w:val="-6"/>
          <w:sz w:val="28"/>
          <w:szCs w:val="28"/>
        </w:rPr>
        <w:t>Ținând cont de riscurile de a pierde salariați</w:t>
      </w:r>
      <w:r w:rsidR="004F64AE" w:rsidRPr="002E7072">
        <w:rPr>
          <w:rFonts w:ascii="Times New Roman" w:hAnsi="Times New Roman"/>
          <w:spacing w:val="-6"/>
          <w:sz w:val="28"/>
          <w:szCs w:val="28"/>
        </w:rPr>
        <w:t xml:space="preserve"> </w:t>
      </w:r>
      <w:r w:rsidRPr="002E7072">
        <w:rPr>
          <w:rFonts w:ascii="Times New Roman" w:hAnsi="Times New Roman"/>
          <w:spacing w:val="-6"/>
          <w:sz w:val="28"/>
          <w:szCs w:val="28"/>
        </w:rPr>
        <w:t xml:space="preserve">care reclamă nevoia adaptării relațiilor de muncă </w:t>
      </w:r>
      <w:r w:rsidR="004F64AE" w:rsidRPr="002E7072">
        <w:rPr>
          <w:rFonts w:ascii="Times New Roman" w:hAnsi="Times New Roman"/>
          <w:spacing w:val="-6"/>
          <w:sz w:val="28"/>
          <w:szCs w:val="28"/>
        </w:rPr>
        <w:t>la noile realități economice, sociale și tehnologice,</w:t>
      </w:r>
    </w:p>
    <w:p w14:paraId="2BFE6391" w14:textId="77777777" w:rsidR="00CF019F" w:rsidRPr="002E7072" w:rsidRDefault="00CF019F" w:rsidP="004F64AE">
      <w:pPr>
        <w:tabs>
          <w:tab w:val="num" w:pos="0"/>
        </w:tabs>
        <w:autoSpaceDE w:val="0"/>
        <w:autoSpaceDN w:val="0"/>
        <w:adjustRightInd w:val="0"/>
        <w:spacing w:after="0" w:line="360" w:lineRule="auto"/>
        <w:ind w:right="-650"/>
        <w:jc w:val="both"/>
        <w:rPr>
          <w:rFonts w:ascii="Times New Roman" w:hAnsi="Times New Roman"/>
          <w:spacing w:val="-6"/>
          <w:sz w:val="28"/>
          <w:szCs w:val="28"/>
        </w:rPr>
      </w:pPr>
      <w:r w:rsidRPr="002E7072">
        <w:rPr>
          <w:rFonts w:ascii="Times New Roman" w:hAnsi="Times New Roman"/>
          <w:spacing w:val="-6"/>
          <w:sz w:val="28"/>
          <w:szCs w:val="28"/>
        </w:rPr>
        <w:t xml:space="preserve">Având în vedere </w:t>
      </w:r>
      <w:r w:rsidRPr="002E7072">
        <w:rPr>
          <w:rFonts w:ascii="Times New Roman" w:hAnsi="Times New Roman"/>
          <w:sz w:val="28"/>
          <w:szCs w:val="28"/>
        </w:rPr>
        <w:t xml:space="preserve">nevoia de eficientizare și îmbunătățire continuă a relațiilor de muncă, precum și necesitatea adaptării la </w:t>
      </w:r>
      <w:r w:rsidRPr="002E7072">
        <w:rPr>
          <w:rFonts w:ascii="Times New Roman" w:hAnsi="Times New Roman"/>
          <w:sz w:val="28"/>
          <w:szCs w:val="28"/>
          <w:lang w:eastAsia="ro-RO"/>
        </w:rPr>
        <w:t>m</w:t>
      </w:r>
      <w:r w:rsidRPr="002E7072">
        <w:rPr>
          <w:rFonts w:ascii="Times New Roman" w:hAnsi="Times New Roman"/>
          <w:sz w:val="28"/>
          <w:szCs w:val="28"/>
        </w:rPr>
        <w:t>odificările induse de evoluțiile tehnologice, considerăm că este necesar să</w:t>
      </w:r>
      <w:r w:rsidRPr="002E7072">
        <w:rPr>
          <w:rFonts w:ascii="Times New Roman" w:hAnsi="Times New Roman"/>
          <w:spacing w:val="-6"/>
          <w:sz w:val="28"/>
          <w:szCs w:val="28"/>
        </w:rPr>
        <w:t xml:space="preserve"> se permită angajatorului realizarea instruirii lucrătorilor si prin mijloace electronice, ca alternativă la soluția legislativă actuală.</w:t>
      </w:r>
    </w:p>
    <w:p w14:paraId="593E8239" w14:textId="77777777" w:rsidR="00276110" w:rsidRPr="002E7072" w:rsidRDefault="00276110"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p>
    <w:p w14:paraId="4E16A8A9" w14:textId="77777777" w:rsidR="009665EB" w:rsidRPr="002E7072" w:rsidRDefault="009665EB"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xml:space="preserve">În considerarea faptului că elementele de mai sus se constituie într-o </w:t>
      </w:r>
      <w:r w:rsidR="00B66D31" w:rsidRPr="002E7072">
        <w:rPr>
          <w:rFonts w:ascii="Times New Roman" w:hAnsi="Times New Roman"/>
          <w:sz w:val="28"/>
          <w:szCs w:val="28"/>
          <w:lang w:eastAsia="ro-RO"/>
        </w:rPr>
        <w:t>situație</w:t>
      </w:r>
      <w:r w:rsidRPr="002E7072">
        <w:rPr>
          <w:rFonts w:ascii="Times New Roman" w:hAnsi="Times New Roman"/>
          <w:sz w:val="28"/>
          <w:szCs w:val="28"/>
          <w:lang w:eastAsia="ro-RO"/>
        </w:rPr>
        <w:t xml:space="preserve"> de </w:t>
      </w:r>
      <w:r w:rsidR="00B66D31" w:rsidRPr="002E7072">
        <w:rPr>
          <w:rFonts w:ascii="Times New Roman" w:hAnsi="Times New Roman"/>
          <w:sz w:val="28"/>
          <w:szCs w:val="28"/>
          <w:lang w:eastAsia="ro-RO"/>
        </w:rPr>
        <w:t>urgentă</w:t>
      </w:r>
      <w:r w:rsidRPr="002E7072">
        <w:rPr>
          <w:rFonts w:ascii="Times New Roman" w:hAnsi="Times New Roman"/>
          <w:sz w:val="28"/>
          <w:szCs w:val="28"/>
          <w:lang w:eastAsia="ro-RO"/>
        </w:rPr>
        <w:t xml:space="preserve"> </w:t>
      </w:r>
      <w:r w:rsidR="004F64AE" w:rsidRPr="002E7072">
        <w:rPr>
          <w:rFonts w:ascii="Times New Roman" w:hAnsi="Times New Roman"/>
          <w:sz w:val="28"/>
          <w:szCs w:val="28"/>
          <w:lang w:eastAsia="ro-RO"/>
        </w:rPr>
        <w:t>și</w:t>
      </w:r>
      <w:r w:rsidRPr="002E7072">
        <w:rPr>
          <w:rFonts w:ascii="Times New Roman" w:hAnsi="Times New Roman"/>
          <w:sz w:val="28"/>
          <w:szCs w:val="28"/>
          <w:lang w:eastAsia="ro-RO"/>
        </w:rPr>
        <w:t xml:space="preserve"> extraordinară a cărei reglementare nu poate fi amânată,</w:t>
      </w:r>
    </w:p>
    <w:p w14:paraId="56514112" w14:textId="77777777" w:rsidR="00C97E13" w:rsidRPr="002E7072" w:rsidRDefault="00C97E13" w:rsidP="004F64AE">
      <w:pPr>
        <w:tabs>
          <w:tab w:val="num" w:pos="0"/>
        </w:tabs>
        <w:autoSpaceDE w:val="0"/>
        <w:autoSpaceDN w:val="0"/>
        <w:adjustRightInd w:val="0"/>
        <w:spacing w:after="0" w:line="360" w:lineRule="auto"/>
        <w:ind w:right="-650"/>
        <w:jc w:val="both"/>
        <w:rPr>
          <w:rFonts w:ascii="Times New Roman" w:hAnsi="Times New Roman"/>
          <w:b/>
          <w:bCs/>
          <w:sz w:val="28"/>
          <w:szCs w:val="28"/>
          <w:lang w:eastAsia="zh-CN"/>
        </w:rPr>
      </w:pPr>
    </w:p>
    <w:p w14:paraId="063A3C0A" w14:textId="77777777" w:rsidR="00C97E13" w:rsidRPr="002E7072" w:rsidRDefault="009665EB" w:rsidP="004F64AE">
      <w:pPr>
        <w:tabs>
          <w:tab w:val="num" w:pos="0"/>
        </w:tabs>
        <w:suppressAutoHyphens/>
        <w:spacing w:before="120" w:after="120" w:line="360" w:lineRule="auto"/>
        <w:ind w:right="-650"/>
        <w:jc w:val="both"/>
        <w:rPr>
          <w:rFonts w:ascii="Times New Roman" w:hAnsi="Times New Roman"/>
          <w:sz w:val="28"/>
          <w:szCs w:val="28"/>
          <w:lang w:eastAsia="zh-CN"/>
        </w:rPr>
      </w:pPr>
      <w:r w:rsidRPr="002E7072">
        <w:rPr>
          <w:rFonts w:ascii="Times New Roman" w:hAnsi="Times New Roman"/>
          <w:sz w:val="28"/>
          <w:szCs w:val="28"/>
          <w:lang w:eastAsia="zh-CN"/>
        </w:rPr>
        <w:t>Î</w:t>
      </w:r>
      <w:r w:rsidR="00C97E13" w:rsidRPr="002E7072">
        <w:rPr>
          <w:rFonts w:ascii="Times New Roman" w:hAnsi="Times New Roman"/>
          <w:sz w:val="28"/>
          <w:szCs w:val="28"/>
          <w:lang w:eastAsia="zh-CN"/>
        </w:rPr>
        <w:t xml:space="preserve">n temeiul art. 115 alin. (4) din </w:t>
      </w:r>
      <w:r w:rsidR="00B66D31" w:rsidRPr="002E7072">
        <w:rPr>
          <w:rFonts w:ascii="Times New Roman" w:hAnsi="Times New Roman"/>
          <w:sz w:val="28"/>
          <w:szCs w:val="28"/>
          <w:lang w:eastAsia="zh-CN"/>
        </w:rPr>
        <w:t>Constituția</w:t>
      </w:r>
      <w:r w:rsidR="00C97E13" w:rsidRPr="002E7072">
        <w:rPr>
          <w:rFonts w:ascii="Times New Roman" w:hAnsi="Times New Roman"/>
          <w:sz w:val="28"/>
          <w:szCs w:val="28"/>
          <w:lang w:eastAsia="zh-CN"/>
        </w:rPr>
        <w:t xml:space="preserve"> României, republicată,</w:t>
      </w:r>
      <w:r w:rsidR="00C97E13" w:rsidRPr="002E7072">
        <w:rPr>
          <w:rFonts w:ascii="Times New Roman" w:hAnsi="Times New Roman"/>
          <w:sz w:val="28"/>
          <w:szCs w:val="28"/>
          <w:lang w:eastAsia="zh-CN"/>
        </w:rPr>
        <w:tab/>
      </w:r>
    </w:p>
    <w:p w14:paraId="031DFFB6" w14:textId="77777777" w:rsidR="00F9643F" w:rsidRPr="002E7072" w:rsidRDefault="00F9643F" w:rsidP="004F64AE">
      <w:pPr>
        <w:tabs>
          <w:tab w:val="num" w:pos="0"/>
        </w:tabs>
        <w:suppressAutoHyphens/>
        <w:spacing w:before="120" w:after="120" w:line="360" w:lineRule="auto"/>
        <w:ind w:right="-650"/>
        <w:jc w:val="both"/>
        <w:rPr>
          <w:rFonts w:ascii="Times New Roman" w:hAnsi="Times New Roman"/>
          <w:sz w:val="28"/>
          <w:szCs w:val="28"/>
          <w:lang w:eastAsia="zh-CN"/>
        </w:rPr>
      </w:pPr>
    </w:p>
    <w:p w14:paraId="30E7A5CF" w14:textId="77777777" w:rsidR="00F9643F" w:rsidRDefault="00C97E13" w:rsidP="004F64AE">
      <w:pPr>
        <w:tabs>
          <w:tab w:val="num" w:pos="0"/>
        </w:tabs>
        <w:suppressAutoHyphens/>
        <w:spacing w:before="120" w:after="120" w:line="360" w:lineRule="auto"/>
        <w:ind w:right="-650"/>
        <w:jc w:val="both"/>
        <w:rPr>
          <w:rFonts w:ascii="Times New Roman" w:hAnsi="Times New Roman"/>
          <w:bCs/>
          <w:sz w:val="28"/>
          <w:szCs w:val="28"/>
          <w:lang w:eastAsia="zh-CN"/>
        </w:rPr>
      </w:pPr>
      <w:r w:rsidRPr="002E7072">
        <w:rPr>
          <w:rFonts w:ascii="Times New Roman" w:hAnsi="Times New Roman"/>
          <w:b/>
          <w:bCs/>
          <w:sz w:val="28"/>
          <w:szCs w:val="28"/>
          <w:lang w:eastAsia="zh-CN"/>
        </w:rPr>
        <w:t>Guvernul României</w:t>
      </w:r>
      <w:r w:rsidRPr="002E7072">
        <w:rPr>
          <w:rFonts w:ascii="Times New Roman" w:hAnsi="Times New Roman"/>
          <w:bCs/>
          <w:sz w:val="28"/>
          <w:szCs w:val="28"/>
          <w:lang w:eastAsia="zh-CN"/>
        </w:rPr>
        <w:t xml:space="preserve"> adoptă prezenta </w:t>
      </w:r>
      <w:r w:rsidR="00B66D31" w:rsidRPr="002E7072">
        <w:rPr>
          <w:rFonts w:ascii="Times New Roman" w:hAnsi="Times New Roman"/>
          <w:bCs/>
          <w:sz w:val="28"/>
          <w:szCs w:val="28"/>
          <w:lang w:eastAsia="zh-CN"/>
        </w:rPr>
        <w:t>ordonanță</w:t>
      </w:r>
      <w:r w:rsidRPr="002E7072">
        <w:rPr>
          <w:rFonts w:ascii="Times New Roman" w:hAnsi="Times New Roman"/>
          <w:bCs/>
          <w:sz w:val="28"/>
          <w:szCs w:val="28"/>
          <w:lang w:eastAsia="zh-CN"/>
        </w:rPr>
        <w:t xml:space="preserve"> de </w:t>
      </w:r>
      <w:r w:rsidR="00B66D31" w:rsidRPr="002E7072">
        <w:rPr>
          <w:rFonts w:ascii="Times New Roman" w:hAnsi="Times New Roman"/>
          <w:bCs/>
          <w:sz w:val="28"/>
          <w:szCs w:val="28"/>
          <w:lang w:eastAsia="zh-CN"/>
        </w:rPr>
        <w:t>urgentă</w:t>
      </w:r>
      <w:r w:rsidRPr="002E7072">
        <w:rPr>
          <w:rFonts w:ascii="Times New Roman" w:hAnsi="Times New Roman"/>
          <w:bCs/>
          <w:sz w:val="28"/>
          <w:szCs w:val="28"/>
          <w:lang w:eastAsia="zh-CN"/>
        </w:rPr>
        <w:t>.</w:t>
      </w:r>
    </w:p>
    <w:p w14:paraId="41D0D4FC" w14:textId="77777777" w:rsidR="00AE675A" w:rsidRPr="002E7072" w:rsidRDefault="00AE675A" w:rsidP="004F64AE">
      <w:pPr>
        <w:tabs>
          <w:tab w:val="num" w:pos="0"/>
        </w:tabs>
        <w:suppressAutoHyphens/>
        <w:spacing w:before="120" w:after="120" w:line="360" w:lineRule="auto"/>
        <w:ind w:right="-650"/>
        <w:jc w:val="both"/>
        <w:rPr>
          <w:rFonts w:ascii="Times New Roman" w:hAnsi="Times New Roman"/>
          <w:bCs/>
          <w:sz w:val="28"/>
          <w:szCs w:val="28"/>
          <w:lang w:eastAsia="zh-CN"/>
        </w:rPr>
      </w:pPr>
    </w:p>
    <w:p w14:paraId="0387AFC7" w14:textId="77777777" w:rsidR="006C15CB" w:rsidRPr="002E7072" w:rsidRDefault="00F237BB" w:rsidP="004F64AE">
      <w:pPr>
        <w:tabs>
          <w:tab w:val="num" w:pos="0"/>
        </w:tabs>
        <w:autoSpaceDE w:val="0"/>
        <w:autoSpaceDN w:val="0"/>
        <w:adjustRightInd w:val="0"/>
        <w:spacing w:after="0" w:line="360" w:lineRule="auto"/>
        <w:ind w:right="-650"/>
        <w:jc w:val="both"/>
        <w:rPr>
          <w:rFonts w:ascii="Times New Roman" w:hAnsi="Times New Roman"/>
          <w:b/>
          <w:sz w:val="28"/>
          <w:szCs w:val="28"/>
          <w:lang w:eastAsia="ro-RO"/>
        </w:rPr>
      </w:pPr>
      <w:r w:rsidRPr="002E7072">
        <w:rPr>
          <w:rFonts w:ascii="Times New Roman" w:hAnsi="Times New Roman"/>
          <w:b/>
          <w:bCs/>
          <w:sz w:val="28"/>
          <w:szCs w:val="28"/>
          <w:lang w:eastAsia="zh-CN"/>
        </w:rPr>
        <w:t>ART.</w:t>
      </w:r>
      <w:r w:rsidR="00F9643F" w:rsidRPr="002E7072">
        <w:rPr>
          <w:rFonts w:ascii="Times New Roman" w:hAnsi="Times New Roman"/>
          <w:b/>
          <w:bCs/>
          <w:sz w:val="28"/>
          <w:szCs w:val="28"/>
          <w:lang w:eastAsia="zh-CN"/>
        </w:rPr>
        <w:t xml:space="preserve"> I </w:t>
      </w:r>
      <w:r w:rsidR="006C15CB" w:rsidRPr="002E7072">
        <w:rPr>
          <w:rFonts w:ascii="Times New Roman" w:hAnsi="Times New Roman"/>
          <w:b/>
          <w:sz w:val="28"/>
          <w:szCs w:val="28"/>
          <w:lang w:eastAsia="ro-RO"/>
        </w:rPr>
        <w:t xml:space="preserve">Legea nr. 53/2003 - Codul muncii, republicată în Monitorul Oficial al României, Partea I, nr. 345 din 18 mai 2011, cu modificările </w:t>
      </w:r>
      <w:r w:rsidR="00B66D31" w:rsidRPr="002E7072">
        <w:rPr>
          <w:rFonts w:ascii="Times New Roman" w:hAnsi="Times New Roman"/>
          <w:b/>
          <w:sz w:val="28"/>
          <w:szCs w:val="28"/>
          <w:lang w:eastAsia="ro-RO"/>
        </w:rPr>
        <w:t>și</w:t>
      </w:r>
      <w:r w:rsidR="006C15CB" w:rsidRPr="002E7072">
        <w:rPr>
          <w:rFonts w:ascii="Times New Roman" w:hAnsi="Times New Roman"/>
          <w:b/>
          <w:sz w:val="28"/>
          <w:szCs w:val="28"/>
          <w:lang w:eastAsia="ro-RO"/>
        </w:rPr>
        <w:t xml:space="preserve"> completările ulterioare, se modifică </w:t>
      </w:r>
      <w:r w:rsidR="00B66D31" w:rsidRPr="002E7072">
        <w:rPr>
          <w:rFonts w:ascii="Times New Roman" w:hAnsi="Times New Roman"/>
          <w:b/>
          <w:sz w:val="28"/>
          <w:szCs w:val="28"/>
          <w:lang w:eastAsia="ro-RO"/>
        </w:rPr>
        <w:t>și</w:t>
      </w:r>
      <w:r w:rsidR="006C15CB" w:rsidRPr="002E7072">
        <w:rPr>
          <w:rFonts w:ascii="Times New Roman" w:hAnsi="Times New Roman"/>
          <w:b/>
          <w:sz w:val="28"/>
          <w:szCs w:val="28"/>
          <w:lang w:eastAsia="ro-RO"/>
        </w:rPr>
        <w:t xml:space="preserve"> se completează după cum urmează:</w:t>
      </w:r>
    </w:p>
    <w:p w14:paraId="076F0BCF" w14:textId="77777777" w:rsidR="006C15CB" w:rsidRPr="002E7072" w:rsidRDefault="006C15CB" w:rsidP="004F64AE">
      <w:pPr>
        <w:tabs>
          <w:tab w:val="num" w:pos="0"/>
        </w:tabs>
        <w:suppressAutoHyphens/>
        <w:spacing w:line="360" w:lineRule="auto"/>
        <w:ind w:right="-650"/>
        <w:jc w:val="both"/>
        <w:rPr>
          <w:rFonts w:ascii="Times New Roman" w:hAnsi="Times New Roman"/>
          <w:b/>
          <w:bCs/>
          <w:sz w:val="28"/>
          <w:szCs w:val="28"/>
          <w:lang w:eastAsia="zh-CN"/>
        </w:rPr>
      </w:pPr>
    </w:p>
    <w:p w14:paraId="4A24C59C" w14:textId="77777777" w:rsidR="00551B51" w:rsidRPr="002E7072" w:rsidRDefault="006C15CB" w:rsidP="004F64AE">
      <w:pPr>
        <w:tabs>
          <w:tab w:val="num" w:pos="0"/>
        </w:tabs>
        <w:suppressAutoHyphens/>
        <w:spacing w:line="360" w:lineRule="auto"/>
        <w:ind w:right="-650"/>
        <w:jc w:val="both"/>
        <w:rPr>
          <w:rFonts w:ascii="Times New Roman" w:hAnsi="Times New Roman"/>
          <w:b/>
          <w:iCs/>
          <w:sz w:val="28"/>
          <w:szCs w:val="28"/>
          <w:lang w:eastAsia="ro-RO"/>
        </w:rPr>
      </w:pPr>
      <w:r w:rsidRPr="002E7072">
        <w:rPr>
          <w:rFonts w:ascii="Times New Roman" w:hAnsi="Times New Roman"/>
          <w:b/>
          <w:bCs/>
          <w:sz w:val="28"/>
          <w:szCs w:val="28"/>
          <w:lang w:eastAsia="zh-CN"/>
        </w:rPr>
        <w:t xml:space="preserve">1. </w:t>
      </w:r>
      <w:r w:rsidR="00551B51" w:rsidRPr="002E7072">
        <w:rPr>
          <w:rFonts w:ascii="Times New Roman" w:hAnsi="Times New Roman"/>
          <w:b/>
          <w:sz w:val="28"/>
          <w:szCs w:val="28"/>
        </w:rPr>
        <w:t>După a</w:t>
      </w:r>
      <w:r w:rsidR="00551B51" w:rsidRPr="002E7072">
        <w:rPr>
          <w:rFonts w:ascii="Times New Roman" w:hAnsi="Times New Roman"/>
          <w:b/>
          <w:iCs/>
          <w:sz w:val="28"/>
          <w:szCs w:val="28"/>
        </w:rPr>
        <w:t xml:space="preserve">lineatul (1) al articolului 16 se introduc </w:t>
      </w:r>
      <w:r w:rsidR="00C07833">
        <w:rPr>
          <w:rFonts w:ascii="Times New Roman" w:hAnsi="Times New Roman"/>
          <w:b/>
          <w:iCs/>
          <w:sz w:val="28"/>
          <w:szCs w:val="28"/>
        </w:rPr>
        <w:t>zece</w:t>
      </w:r>
      <w:r w:rsidR="006B17C2" w:rsidRPr="002E7072">
        <w:rPr>
          <w:rFonts w:ascii="Times New Roman" w:hAnsi="Times New Roman"/>
          <w:b/>
          <w:iCs/>
          <w:sz w:val="28"/>
          <w:szCs w:val="28"/>
        </w:rPr>
        <w:t xml:space="preserve"> </w:t>
      </w:r>
      <w:r w:rsidR="00551B51" w:rsidRPr="002E7072">
        <w:rPr>
          <w:rFonts w:ascii="Times New Roman" w:hAnsi="Times New Roman"/>
          <w:b/>
          <w:iCs/>
          <w:sz w:val="28"/>
          <w:szCs w:val="28"/>
        </w:rPr>
        <w:t>no</w:t>
      </w:r>
      <w:r w:rsidR="00165E2A" w:rsidRPr="002E7072">
        <w:rPr>
          <w:rFonts w:ascii="Times New Roman" w:hAnsi="Times New Roman"/>
          <w:b/>
          <w:iCs/>
          <w:sz w:val="28"/>
          <w:szCs w:val="28"/>
        </w:rPr>
        <w:t>i</w:t>
      </w:r>
      <w:r w:rsidR="00551B51" w:rsidRPr="002E7072">
        <w:rPr>
          <w:rFonts w:ascii="Times New Roman" w:hAnsi="Times New Roman"/>
          <w:b/>
          <w:iCs/>
          <w:sz w:val="28"/>
          <w:szCs w:val="28"/>
        </w:rPr>
        <w:t xml:space="preserve"> alineat</w:t>
      </w:r>
      <w:r w:rsidR="00165E2A" w:rsidRPr="002E7072">
        <w:rPr>
          <w:rFonts w:ascii="Times New Roman" w:hAnsi="Times New Roman"/>
          <w:b/>
          <w:iCs/>
          <w:sz w:val="28"/>
          <w:szCs w:val="28"/>
        </w:rPr>
        <w:t>e</w:t>
      </w:r>
      <w:r w:rsidR="00551B51" w:rsidRPr="002E7072">
        <w:rPr>
          <w:rFonts w:ascii="Times New Roman" w:hAnsi="Times New Roman"/>
          <w:b/>
          <w:iCs/>
          <w:sz w:val="28"/>
          <w:szCs w:val="28"/>
        </w:rPr>
        <w:t>, alin. (1</w:t>
      </w:r>
      <w:r w:rsidR="00551B51" w:rsidRPr="002E7072">
        <w:rPr>
          <w:rFonts w:ascii="Times New Roman" w:hAnsi="Times New Roman"/>
          <w:b/>
          <w:iCs/>
          <w:sz w:val="28"/>
          <w:szCs w:val="28"/>
          <w:vertAlign w:val="superscript"/>
        </w:rPr>
        <w:t>1</w:t>
      </w:r>
      <w:r w:rsidR="00551B51" w:rsidRPr="002E7072">
        <w:rPr>
          <w:rFonts w:ascii="Times New Roman" w:hAnsi="Times New Roman"/>
          <w:b/>
          <w:iCs/>
          <w:sz w:val="28"/>
          <w:szCs w:val="28"/>
        </w:rPr>
        <w:t>)</w:t>
      </w:r>
      <w:r w:rsidR="00165E2A" w:rsidRPr="002E7072">
        <w:rPr>
          <w:rFonts w:ascii="Times New Roman" w:hAnsi="Times New Roman"/>
          <w:b/>
          <w:iCs/>
          <w:sz w:val="28"/>
          <w:szCs w:val="28"/>
        </w:rPr>
        <w:t xml:space="preserve"> - (1</w:t>
      </w:r>
      <w:r w:rsidR="00C07833">
        <w:rPr>
          <w:rFonts w:ascii="Times New Roman" w:hAnsi="Times New Roman"/>
          <w:b/>
          <w:iCs/>
          <w:sz w:val="28"/>
          <w:szCs w:val="28"/>
          <w:vertAlign w:val="superscript"/>
        </w:rPr>
        <w:t>10</w:t>
      </w:r>
      <w:r w:rsidR="00165E2A" w:rsidRPr="002E7072">
        <w:rPr>
          <w:rFonts w:ascii="Times New Roman" w:hAnsi="Times New Roman"/>
          <w:b/>
          <w:iCs/>
          <w:sz w:val="28"/>
          <w:szCs w:val="28"/>
        </w:rPr>
        <w:t xml:space="preserve">) cu  </w:t>
      </w:r>
      <w:r w:rsidR="00551B51" w:rsidRPr="002E7072">
        <w:rPr>
          <w:rFonts w:ascii="Times New Roman" w:hAnsi="Times New Roman"/>
          <w:b/>
          <w:iCs/>
          <w:sz w:val="28"/>
          <w:szCs w:val="28"/>
          <w:lang w:eastAsia="ro-RO"/>
        </w:rPr>
        <w:t xml:space="preserve">următorul cuprins: </w:t>
      </w:r>
    </w:p>
    <w:p w14:paraId="7FBDE176" w14:textId="77777777" w:rsidR="00F9643F" w:rsidRPr="002E7072" w:rsidRDefault="00551B51" w:rsidP="004F64AE">
      <w:pPr>
        <w:tabs>
          <w:tab w:val="num" w:pos="0"/>
        </w:tabs>
        <w:autoSpaceDE w:val="0"/>
        <w:autoSpaceDN w:val="0"/>
        <w:adjustRightInd w:val="0"/>
        <w:spacing w:after="0" w:line="360" w:lineRule="auto"/>
        <w:ind w:right="-650"/>
        <w:jc w:val="both"/>
        <w:rPr>
          <w:rFonts w:ascii="Times New Roman" w:hAnsi="Times New Roman"/>
          <w:iCs/>
          <w:sz w:val="28"/>
          <w:szCs w:val="28"/>
          <w:lang w:eastAsia="ro-RO"/>
        </w:rPr>
      </w:pPr>
      <w:r w:rsidRPr="002E7072">
        <w:rPr>
          <w:rFonts w:ascii="Times New Roman" w:hAnsi="Times New Roman"/>
          <w:iCs/>
          <w:sz w:val="28"/>
          <w:szCs w:val="28"/>
          <w:lang w:eastAsia="ro-RO"/>
        </w:rPr>
        <w:lastRenderedPageBreak/>
        <w:t>„</w:t>
      </w:r>
      <w:r w:rsidR="00F9643F" w:rsidRPr="002E7072">
        <w:rPr>
          <w:rFonts w:ascii="Times New Roman" w:hAnsi="Times New Roman"/>
          <w:iCs/>
          <w:sz w:val="28"/>
          <w:szCs w:val="28"/>
          <w:lang w:eastAsia="ro-RO"/>
        </w:rPr>
        <w:t>(1</w:t>
      </w:r>
      <w:r w:rsidR="00F9643F" w:rsidRPr="002E7072">
        <w:rPr>
          <w:rFonts w:ascii="Times New Roman" w:hAnsi="Times New Roman"/>
          <w:iCs/>
          <w:sz w:val="28"/>
          <w:szCs w:val="28"/>
          <w:vertAlign w:val="superscript"/>
          <w:lang w:eastAsia="ro-RO"/>
        </w:rPr>
        <w:t xml:space="preserve">1 </w:t>
      </w:r>
      <w:r w:rsidR="00F9643F" w:rsidRPr="002E7072">
        <w:rPr>
          <w:rFonts w:ascii="Times New Roman" w:hAnsi="Times New Roman"/>
          <w:iCs/>
          <w:sz w:val="28"/>
          <w:szCs w:val="28"/>
          <w:lang w:eastAsia="ro-RO"/>
        </w:rPr>
        <w:t xml:space="preserve">) </w:t>
      </w:r>
      <w:r w:rsidR="00A15324" w:rsidRPr="002E7072">
        <w:rPr>
          <w:rFonts w:ascii="Times New Roman" w:hAnsi="Times New Roman"/>
          <w:iCs/>
          <w:sz w:val="28"/>
          <w:szCs w:val="28"/>
          <w:lang w:eastAsia="ro-RO"/>
        </w:rPr>
        <w:t>P</w:t>
      </w:r>
      <w:r w:rsidR="00F9643F" w:rsidRPr="002E7072">
        <w:rPr>
          <w:rFonts w:ascii="Times New Roman" w:hAnsi="Times New Roman"/>
          <w:iCs/>
          <w:sz w:val="28"/>
          <w:szCs w:val="28"/>
          <w:lang w:eastAsia="ro-RO"/>
        </w:rPr>
        <w:t xml:space="preserve">ărțile pot </w:t>
      </w:r>
      <w:r w:rsidR="00757C6D" w:rsidRPr="002E7072">
        <w:rPr>
          <w:rFonts w:ascii="Times New Roman" w:hAnsi="Times New Roman"/>
          <w:iCs/>
          <w:sz w:val="28"/>
          <w:szCs w:val="28"/>
          <w:lang w:eastAsia="ro-RO"/>
        </w:rPr>
        <w:t>conveni</w:t>
      </w:r>
      <w:r w:rsidR="00F9643F" w:rsidRPr="002E7072">
        <w:rPr>
          <w:rFonts w:ascii="Times New Roman" w:hAnsi="Times New Roman"/>
          <w:iCs/>
          <w:sz w:val="28"/>
          <w:szCs w:val="28"/>
          <w:lang w:eastAsia="ro-RO"/>
        </w:rPr>
        <w:t xml:space="preserve"> să utilizeze</w:t>
      </w:r>
      <w:r w:rsidR="00FC066C" w:rsidRPr="002E7072">
        <w:rPr>
          <w:rFonts w:ascii="Times New Roman" w:hAnsi="Times New Roman"/>
          <w:iCs/>
          <w:sz w:val="28"/>
          <w:szCs w:val="28"/>
          <w:lang w:eastAsia="ro-RO"/>
        </w:rPr>
        <w:t>,</w:t>
      </w:r>
      <w:r w:rsidR="00F9643F" w:rsidRPr="002E7072">
        <w:rPr>
          <w:rFonts w:ascii="Times New Roman" w:hAnsi="Times New Roman"/>
          <w:iCs/>
          <w:sz w:val="28"/>
          <w:szCs w:val="28"/>
          <w:lang w:eastAsia="ro-RO"/>
        </w:rPr>
        <w:t xml:space="preserve"> la </w:t>
      </w:r>
      <w:r w:rsidR="00E109B4">
        <w:rPr>
          <w:rFonts w:ascii="Times New Roman" w:hAnsi="Times New Roman"/>
          <w:iCs/>
          <w:sz w:val="28"/>
          <w:szCs w:val="28"/>
          <w:lang w:eastAsia="ro-RO"/>
        </w:rPr>
        <w:t>î</w:t>
      </w:r>
      <w:r w:rsidR="00F9643F" w:rsidRPr="002E7072">
        <w:rPr>
          <w:rFonts w:ascii="Times New Roman" w:hAnsi="Times New Roman"/>
          <w:iCs/>
          <w:sz w:val="28"/>
          <w:szCs w:val="28"/>
          <w:lang w:eastAsia="ro-RO"/>
        </w:rPr>
        <w:t>ncheierea contractului individual de muncă/actului adițional la contract, după caz, semnătura electronică</w:t>
      </w:r>
      <w:r w:rsidR="00B964CB" w:rsidRPr="002E7072">
        <w:rPr>
          <w:rFonts w:ascii="Times New Roman" w:hAnsi="Times New Roman"/>
          <w:iCs/>
          <w:sz w:val="28"/>
          <w:szCs w:val="28"/>
          <w:lang w:eastAsia="ro-RO"/>
        </w:rPr>
        <w:t xml:space="preserve"> </w:t>
      </w:r>
      <w:r w:rsidR="0029370B" w:rsidRPr="002E7072">
        <w:rPr>
          <w:rFonts w:ascii="Times New Roman" w:hAnsi="Times New Roman"/>
          <w:iCs/>
          <w:sz w:val="28"/>
          <w:szCs w:val="28"/>
          <w:lang w:eastAsia="ro-RO"/>
        </w:rPr>
        <w:t xml:space="preserve">calificată, însoțită de marca temporală </w:t>
      </w:r>
      <w:r w:rsidR="00D765A6" w:rsidRPr="002E7072">
        <w:rPr>
          <w:rFonts w:ascii="Times New Roman" w:hAnsi="Times New Roman"/>
          <w:iCs/>
          <w:sz w:val="28"/>
          <w:szCs w:val="28"/>
          <w:lang w:eastAsia="ro-RO"/>
        </w:rPr>
        <w:t xml:space="preserve">calificată </w:t>
      </w:r>
      <w:r w:rsidR="0029370B" w:rsidRPr="002E7072">
        <w:rPr>
          <w:rFonts w:ascii="Times New Roman" w:hAnsi="Times New Roman"/>
          <w:sz w:val="28"/>
          <w:szCs w:val="28"/>
          <w:lang w:eastAsia="ro-RO"/>
        </w:rPr>
        <w:t xml:space="preserve">și emisă de un </w:t>
      </w:r>
      <w:r w:rsidR="00BD6D33" w:rsidRPr="002E7072">
        <w:rPr>
          <w:rFonts w:ascii="Times New Roman" w:hAnsi="Times New Roman"/>
          <w:sz w:val="28"/>
          <w:szCs w:val="28"/>
          <w:lang w:eastAsia="ro-RO"/>
        </w:rPr>
        <w:t>prestator</w:t>
      </w:r>
      <w:r w:rsidR="0029370B" w:rsidRPr="002E7072">
        <w:rPr>
          <w:rFonts w:ascii="Times New Roman" w:hAnsi="Times New Roman"/>
          <w:sz w:val="28"/>
          <w:szCs w:val="28"/>
          <w:lang w:eastAsia="ro-RO"/>
        </w:rPr>
        <w:t xml:space="preserve"> de servicii de încredere calificat potrivit Regulamentului (UE) nr. 910/2014 al Parlamentului European și al Consiliului din 23 iulie 2014 privind identificarea electronică și serviciile de încredere pentru tranzacțiile electronice pe piața internă și de abrogare a Directivei 1999/93/CE și </w:t>
      </w:r>
      <w:r w:rsidR="00831981" w:rsidRPr="002E7072">
        <w:rPr>
          <w:rFonts w:ascii="Times New Roman" w:hAnsi="Times New Roman"/>
          <w:sz w:val="28"/>
          <w:szCs w:val="28"/>
          <w:lang w:eastAsia="ro-RO"/>
        </w:rPr>
        <w:t>acreditat</w:t>
      </w:r>
      <w:r w:rsidR="0029370B" w:rsidRPr="002E7072">
        <w:rPr>
          <w:rFonts w:ascii="Times New Roman" w:hAnsi="Times New Roman"/>
          <w:sz w:val="28"/>
          <w:szCs w:val="28"/>
          <w:lang w:eastAsia="ro-RO"/>
        </w:rPr>
        <w:t xml:space="preserve"> de către autoritatea competentă la nivel național</w:t>
      </w:r>
      <w:r w:rsidR="002E7CA3" w:rsidRPr="002E7072">
        <w:rPr>
          <w:rFonts w:ascii="Times New Roman" w:hAnsi="Times New Roman"/>
          <w:sz w:val="28"/>
          <w:szCs w:val="28"/>
          <w:lang w:eastAsia="ro-RO"/>
        </w:rPr>
        <w:t xml:space="preserve"> sau la nivelul unui stat membru al Uniunii Europene, după caz</w:t>
      </w:r>
      <w:r w:rsidR="00B964CB" w:rsidRPr="002E7072">
        <w:rPr>
          <w:rFonts w:ascii="Times New Roman" w:hAnsi="Times New Roman"/>
          <w:iCs/>
          <w:sz w:val="28"/>
          <w:szCs w:val="28"/>
          <w:lang w:eastAsia="ro-RO"/>
        </w:rPr>
        <w:t>.</w:t>
      </w:r>
    </w:p>
    <w:p w14:paraId="327F6C5F" w14:textId="77777777" w:rsidR="00FC066C" w:rsidRPr="002E7072" w:rsidRDefault="00FC066C" w:rsidP="00FC066C">
      <w:pPr>
        <w:tabs>
          <w:tab w:val="num" w:pos="0"/>
        </w:tabs>
        <w:autoSpaceDE w:val="0"/>
        <w:autoSpaceDN w:val="0"/>
        <w:adjustRightInd w:val="0"/>
        <w:spacing w:after="0" w:line="360" w:lineRule="auto"/>
        <w:ind w:right="-707"/>
        <w:jc w:val="both"/>
        <w:rPr>
          <w:rFonts w:ascii="Times New Roman" w:hAnsi="Times New Roman"/>
          <w:sz w:val="28"/>
          <w:szCs w:val="28"/>
          <w:lang w:eastAsia="ro-RO"/>
        </w:rPr>
      </w:pPr>
      <w:r w:rsidRPr="002E7072">
        <w:rPr>
          <w:rFonts w:ascii="Times New Roman" w:hAnsi="Times New Roman"/>
          <w:iCs/>
          <w:sz w:val="28"/>
          <w:szCs w:val="28"/>
          <w:lang w:eastAsia="ro-RO"/>
        </w:rPr>
        <w:t>(1</w:t>
      </w:r>
      <w:r w:rsidRPr="002E7072">
        <w:rPr>
          <w:rFonts w:ascii="Times New Roman" w:hAnsi="Times New Roman"/>
          <w:iCs/>
          <w:sz w:val="28"/>
          <w:szCs w:val="28"/>
          <w:vertAlign w:val="superscript"/>
          <w:lang w:eastAsia="ro-RO"/>
        </w:rPr>
        <w:t>2</w:t>
      </w:r>
      <w:r w:rsidRPr="002E7072">
        <w:rPr>
          <w:rFonts w:ascii="Times New Roman" w:hAnsi="Times New Roman"/>
          <w:iCs/>
          <w:sz w:val="28"/>
          <w:szCs w:val="28"/>
          <w:lang w:eastAsia="ro-RO"/>
        </w:rPr>
        <w:t xml:space="preserve">) </w:t>
      </w:r>
      <w:r w:rsidR="00AF3E9C" w:rsidRPr="002E7072">
        <w:rPr>
          <w:rFonts w:ascii="Times New Roman" w:hAnsi="Times New Roman"/>
          <w:iCs/>
          <w:sz w:val="28"/>
          <w:szCs w:val="28"/>
          <w:lang w:eastAsia="ro-RO"/>
        </w:rPr>
        <w:t>P</w:t>
      </w:r>
      <w:r w:rsidRPr="002E7072">
        <w:rPr>
          <w:rFonts w:ascii="Times New Roman" w:hAnsi="Times New Roman"/>
          <w:sz w:val="28"/>
          <w:szCs w:val="28"/>
        </w:rPr>
        <w:t xml:space="preserve">ărțile pot </w:t>
      </w:r>
      <w:r w:rsidR="00757C6D" w:rsidRPr="002E7072">
        <w:rPr>
          <w:rFonts w:ascii="Times New Roman" w:hAnsi="Times New Roman"/>
          <w:sz w:val="28"/>
          <w:szCs w:val="28"/>
        </w:rPr>
        <w:t xml:space="preserve">conveni să utilizeze </w:t>
      </w:r>
      <w:r w:rsidRPr="002E7072">
        <w:rPr>
          <w:rFonts w:ascii="Times New Roman" w:hAnsi="Times New Roman"/>
          <w:sz w:val="28"/>
          <w:szCs w:val="28"/>
        </w:rPr>
        <w:t>semnătur</w:t>
      </w:r>
      <w:r w:rsidR="00757C6D" w:rsidRPr="002E7072">
        <w:rPr>
          <w:rFonts w:ascii="Times New Roman" w:hAnsi="Times New Roman"/>
          <w:sz w:val="28"/>
          <w:szCs w:val="28"/>
        </w:rPr>
        <w:t>a</w:t>
      </w:r>
      <w:r w:rsidRPr="002E7072">
        <w:rPr>
          <w:rFonts w:ascii="Times New Roman" w:hAnsi="Times New Roman"/>
          <w:sz w:val="28"/>
          <w:szCs w:val="28"/>
        </w:rPr>
        <w:t xml:space="preserve"> electronic</w:t>
      </w:r>
      <w:r w:rsidR="00757C6D" w:rsidRPr="002E7072">
        <w:rPr>
          <w:rFonts w:ascii="Times New Roman" w:hAnsi="Times New Roman"/>
          <w:sz w:val="28"/>
          <w:szCs w:val="28"/>
        </w:rPr>
        <w:t>ă</w:t>
      </w:r>
      <w:r w:rsidRPr="002E7072">
        <w:rPr>
          <w:rFonts w:ascii="Times New Roman" w:hAnsi="Times New Roman"/>
          <w:sz w:val="28"/>
          <w:szCs w:val="28"/>
        </w:rPr>
        <w:t xml:space="preserve"> avansat</w:t>
      </w:r>
      <w:r w:rsidR="00757C6D" w:rsidRPr="002E7072">
        <w:rPr>
          <w:rFonts w:ascii="Times New Roman" w:hAnsi="Times New Roman"/>
          <w:sz w:val="28"/>
          <w:szCs w:val="28"/>
        </w:rPr>
        <w:t>ă</w:t>
      </w:r>
      <w:r w:rsidR="00D47572" w:rsidRPr="002E7072">
        <w:rPr>
          <w:rFonts w:ascii="Times New Roman" w:hAnsi="Times New Roman"/>
          <w:sz w:val="28"/>
          <w:szCs w:val="28"/>
        </w:rPr>
        <w:t xml:space="preserve"> emisă în concordanță cu cerințele Regulamentului </w:t>
      </w:r>
      <w:r w:rsidR="000606DD" w:rsidRPr="002E7072">
        <w:rPr>
          <w:rFonts w:ascii="Times New Roman" w:hAnsi="Times New Roman"/>
          <w:sz w:val="28"/>
          <w:szCs w:val="28"/>
          <w:lang w:eastAsia="ro-RO"/>
        </w:rPr>
        <w:t xml:space="preserve">(UE) nr. 910/2014 al Parlamentului European și al Consiliului din 23 iulie 2014 </w:t>
      </w:r>
      <w:r w:rsidR="00A077C3" w:rsidRPr="002E7072">
        <w:rPr>
          <w:rFonts w:ascii="Times New Roman" w:hAnsi="Times New Roman"/>
          <w:sz w:val="28"/>
          <w:szCs w:val="28"/>
          <w:lang w:eastAsia="ro-RO"/>
        </w:rPr>
        <w:t>privind identificarea electronică și serviciile de încredere pentru tranzacțiile electronice pe piața internă și de abrogare a Directivei 1999/93/CE</w:t>
      </w:r>
      <w:r w:rsidR="00A077C3" w:rsidRPr="002E7072">
        <w:rPr>
          <w:rFonts w:ascii="Times New Roman" w:hAnsi="Times New Roman"/>
          <w:sz w:val="28"/>
          <w:szCs w:val="28"/>
        </w:rPr>
        <w:t xml:space="preserve"> </w:t>
      </w:r>
      <w:r w:rsidRPr="002E7072">
        <w:rPr>
          <w:rFonts w:ascii="Times New Roman" w:hAnsi="Times New Roman"/>
          <w:sz w:val="28"/>
          <w:szCs w:val="28"/>
        </w:rPr>
        <w:t xml:space="preserve">pentru întocmirea </w:t>
      </w:r>
      <w:r w:rsidR="00D47572" w:rsidRPr="002E7072">
        <w:rPr>
          <w:rFonts w:ascii="Times New Roman" w:hAnsi="Times New Roman"/>
          <w:sz w:val="28"/>
          <w:szCs w:val="28"/>
        </w:rPr>
        <w:t>anumitor</w:t>
      </w:r>
      <w:r w:rsidRPr="002E7072">
        <w:rPr>
          <w:rFonts w:ascii="Times New Roman" w:hAnsi="Times New Roman"/>
          <w:sz w:val="28"/>
          <w:szCs w:val="28"/>
        </w:rPr>
        <w:t xml:space="preserve"> înscrisuri</w:t>
      </w:r>
      <w:r w:rsidR="00D47572" w:rsidRPr="002E7072">
        <w:rPr>
          <w:rFonts w:ascii="Times New Roman" w:hAnsi="Times New Roman"/>
          <w:sz w:val="28"/>
          <w:szCs w:val="28"/>
        </w:rPr>
        <w:t>/</w:t>
      </w:r>
      <w:r w:rsidRPr="002E7072">
        <w:rPr>
          <w:rFonts w:ascii="Times New Roman" w:hAnsi="Times New Roman"/>
          <w:sz w:val="28"/>
          <w:szCs w:val="28"/>
        </w:rPr>
        <w:t>documente din domeniul relațiilor de muncă</w:t>
      </w:r>
      <w:r w:rsidR="004E6881" w:rsidRPr="002E7072">
        <w:rPr>
          <w:rFonts w:ascii="Times New Roman" w:hAnsi="Times New Roman"/>
          <w:sz w:val="28"/>
          <w:szCs w:val="28"/>
        </w:rPr>
        <w:t>/securității și sănătății în muncă</w:t>
      </w:r>
      <w:r w:rsidRPr="002E7072">
        <w:rPr>
          <w:rFonts w:ascii="Times New Roman" w:hAnsi="Times New Roman"/>
          <w:sz w:val="28"/>
          <w:szCs w:val="28"/>
        </w:rPr>
        <w:t xml:space="preserve"> rezultate la încheierea contractului individual de muncă, pe parcursul executării acestuia sau la încetarea contractului</w:t>
      </w:r>
      <w:r w:rsidR="002E7072" w:rsidRPr="002E7072">
        <w:rPr>
          <w:rFonts w:ascii="Times New Roman" w:hAnsi="Times New Roman"/>
          <w:sz w:val="28"/>
          <w:szCs w:val="28"/>
          <w:lang w:eastAsia="ro-RO"/>
        </w:rPr>
        <w:t xml:space="preserve">, </w:t>
      </w:r>
      <w:r w:rsidR="00D2767F" w:rsidRPr="002E7072">
        <w:rPr>
          <w:rFonts w:ascii="Times New Roman" w:hAnsi="Times New Roman"/>
          <w:sz w:val="28"/>
          <w:szCs w:val="28"/>
          <w:lang w:eastAsia="ro-RO"/>
        </w:rPr>
        <w:t>cu respectarea prevederilor alin</w:t>
      </w:r>
      <w:r w:rsidR="00E109B4">
        <w:rPr>
          <w:rFonts w:ascii="Times New Roman" w:hAnsi="Times New Roman"/>
          <w:sz w:val="28"/>
          <w:szCs w:val="28"/>
          <w:lang w:eastAsia="ro-RO"/>
        </w:rPr>
        <w:t>.</w:t>
      </w:r>
      <w:r w:rsidR="00D2767F" w:rsidRPr="002E7072">
        <w:rPr>
          <w:rFonts w:ascii="Times New Roman" w:hAnsi="Times New Roman"/>
          <w:sz w:val="28"/>
          <w:szCs w:val="28"/>
          <w:lang w:eastAsia="ro-RO"/>
        </w:rPr>
        <w:t xml:space="preserve"> (1</w:t>
      </w:r>
      <w:r w:rsidR="00D2767F" w:rsidRPr="002E7072">
        <w:rPr>
          <w:rFonts w:ascii="Times New Roman" w:hAnsi="Times New Roman"/>
          <w:sz w:val="28"/>
          <w:szCs w:val="28"/>
          <w:vertAlign w:val="superscript"/>
          <w:lang w:eastAsia="ro-RO"/>
        </w:rPr>
        <w:t>3</w:t>
      </w:r>
      <w:r w:rsidR="00D2767F" w:rsidRPr="002E7072">
        <w:rPr>
          <w:rFonts w:ascii="Times New Roman" w:hAnsi="Times New Roman"/>
          <w:sz w:val="28"/>
          <w:szCs w:val="28"/>
          <w:lang w:eastAsia="ro-RO"/>
        </w:rPr>
        <w:t>).</w:t>
      </w:r>
    </w:p>
    <w:p w14:paraId="5D6D3FC4" w14:textId="77777777" w:rsidR="00D47572" w:rsidRPr="002E7072" w:rsidRDefault="00D47572" w:rsidP="00FC066C">
      <w:pPr>
        <w:tabs>
          <w:tab w:val="num" w:pos="0"/>
        </w:tabs>
        <w:autoSpaceDE w:val="0"/>
        <w:autoSpaceDN w:val="0"/>
        <w:adjustRightInd w:val="0"/>
        <w:spacing w:after="0" w:line="360" w:lineRule="auto"/>
        <w:ind w:right="-707"/>
        <w:jc w:val="both"/>
        <w:rPr>
          <w:rFonts w:ascii="Times New Roman" w:hAnsi="Times New Roman"/>
          <w:sz w:val="28"/>
          <w:szCs w:val="28"/>
          <w:lang w:eastAsia="ro-RO"/>
        </w:rPr>
      </w:pPr>
      <w:r w:rsidRPr="002E7072">
        <w:rPr>
          <w:rFonts w:ascii="Times New Roman" w:hAnsi="Times New Roman"/>
          <w:sz w:val="28"/>
          <w:szCs w:val="28"/>
          <w:lang w:eastAsia="ro-RO"/>
        </w:rPr>
        <w:t>(1</w:t>
      </w:r>
      <w:r w:rsidRPr="002E7072">
        <w:rPr>
          <w:rFonts w:ascii="Times New Roman" w:hAnsi="Times New Roman"/>
          <w:sz w:val="28"/>
          <w:szCs w:val="28"/>
          <w:vertAlign w:val="superscript"/>
          <w:lang w:eastAsia="ro-RO"/>
        </w:rPr>
        <w:t>3</w:t>
      </w:r>
      <w:r w:rsidRPr="002E7072">
        <w:rPr>
          <w:rFonts w:ascii="Times New Roman" w:hAnsi="Times New Roman"/>
          <w:sz w:val="28"/>
          <w:szCs w:val="28"/>
          <w:lang w:eastAsia="ro-RO"/>
        </w:rPr>
        <w:t xml:space="preserve">) </w:t>
      </w:r>
      <w:r w:rsidR="00AF3E9C" w:rsidRPr="002E7072">
        <w:rPr>
          <w:rFonts w:ascii="Times New Roman" w:hAnsi="Times New Roman"/>
          <w:sz w:val="28"/>
          <w:szCs w:val="28"/>
          <w:lang w:eastAsia="ro-RO"/>
        </w:rPr>
        <w:t>În aplicarea prevederilor alin. (1</w:t>
      </w:r>
      <w:r w:rsidR="00AF3E9C" w:rsidRPr="002E7072">
        <w:rPr>
          <w:rFonts w:ascii="Times New Roman" w:hAnsi="Times New Roman"/>
          <w:sz w:val="28"/>
          <w:szCs w:val="28"/>
          <w:vertAlign w:val="superscript"/>
          <w:lang w:eastAsia="ro-RO"/>
        </w:rPr>
        <w:t>2</w:t>
      </w:r>
      <w:r w:rsidR="00AF3E9C" w:rsidRPr="002E7072">
        <w:rPr>
          <w:rFonts w:ascii="Times New Roman" w:hAnsi="Times New Roman"/>
          <w:sz w:val="28"/>
          <w:szCs w:val="28"/>
          <w:lang w:eastAsia="ro-RO"/>
        </w:rPr>
        <w:t>) p</w:t>
      </w:r>
      <w:r w:rsidRPr="002E7072">
        <w:rPr>
          <w:rFonts w:ascii="Times New Roman" w:hAnsi="Times New Roman"/>
          <w:sz w:val="28"/>
          <w:szCs w:val="28"/>
          <w:lang w:eastAsia="ro-RO"/>
        </w:rPr>
        <w:t xml:space="preserve">rocedura privind utilizarea semnăturii electronice avansate și lista înscrisurilor/documentelor ce pot fi semnate cu aceasta </w:t>
      </w:r>
      <w:r w:rsidR="0087796C" w:rsidRPr="002E7072">
        <w:rPr>
          <w:rFonts w:ascii="Times New Roman" w:hAnsi="Times New Roman"/>
          <w:sz w:val="28"/>
          <w:szCs w:val="28"/>
          <w:lang w:eastAsia="ro-RO"/>
        </w:rPr>
        <w:t xml:space="preserve">se </w:t>
      </w:r>
      <w:r w:rsidR="00D2767F" w:rsidRPr="002E7072">
        <w:rPr>
          <w:rFonts w:ascii="Times New Roman" w:hAnsi="Times New Roman"/>
          <w:sz w:val="28"/>
          <w:szCs w:val="28"/>
          <w:lang w:eastAsia="ro-RO"/>
        </w:rPr>
        <w:t xml:space="preserve">stabilesc </w:t>
      </w:r>
      <w:r w:rsidRPr="002E7072">
        <w:rPr>
          <w:rFonts w:ascii="Times New Roman" w:hAnsi="Times New Roman"/>
          <w:sz w:val="28"/>
          <w:szCs w:val="28"/>
          <w:lang w:eastAsia="ro-RO"/>
        </w:rPr>
        <w:t xml:space="preserve">prin </w:t>
      </w:r>
      <w:r w:rsidR="007825A1">
        <w:rPr>
          <w:rFonts w:ascii="Times New Roman" w:hAnsi="Times New Roman"/>
          <w:sz w:val="28"/>
          <w:szCs w:val="28"/>
          <w:lang w:eastAsia="ro-RO"/>
        </w:rPr>
        <w:t>hotărâre a Guvernului</w:t>
      </w:r>
      <w:r w:rsidR="0087796C" w:rsidRPr="002E7072">
        <w:rPr>
          <w:rFonts w:ascii="Times New Roman" w:hAnsi="Times New Roman"/>
          <w:sz w:val="28"/>
          <w:szCs w:val="28"/>
          <w:lang w:eastAsia="ro-RO"/>
        </w:rPr>
        <w:t xml:space="preserve">, </w:t>
      </w:r>
      <w:r w:rsidRPr="002E7072">
        <w:rPr>
          <w:rFonts w:ascii="Times New Roman" w:hAnsi="Times New Roman"/>
          <w:sz w:val="28"/>
          <w:szCs w:val="28"/>
          <w:lang w:eastAsia="ro-RO"/>
        </w:rPr>
        <w:t xml:space="preserve">în termen de </w:t>
      </w:r>
      <w:r w:rsidR="006B17C2" w:rsidRPr="002E7072">
        <w:rPr>
          <w:rFonts w:ascii="Times New Roman" w:hAnsi="Times New Roman"/>
          <w:sz w:val="28"/>
          <w:szCs w:val="28"/>
          <w:lang w:eastAsia="ro-RO"/>
        </w:rPr>
        <w:t xml:space="preserve">maxim </w:t>
      </w:r>
      <w:r w:rsidRPr="002E7072">
        <w:rPr>
          <w:rFonts w:ascii="Times New Roman" w:hAnsi="Times New Roman"/>
          <w:sz w:val="28"/>
          <w:szCs w:val="28"/>
          <w:lang w:eastAsia="ro-RO"/>
        </w:rPr>
        <w:t xml:space="preserve">45 de zile de la </w:t>
      </w:r>
      <w:r w:rsidR="00D2767F" w:rsidRPr="002E7072">
        <w:rPr>
          <w:rFonts w:ascii="Times New Roman" w:hAnsi="Times New Roman"/>
          <w:sz w:val="28"/>
          <w:szCs w:val="28"/>
          <w:lang w:eastAsia="ro-RO"/>
        </w:rPr>
        <w:t xml:space="preserve">intrarea în vigoare a </w:t>
      </w:r>
      <w:r w:rsidRPr="002E7072">
        <w:rPr>
          <w:rFonts w:ascii="Times New Roman" w:hAnsi="Times New Roman"/>
          <w:sz w:val="28"/>
          <w:szCs w:val="28"/>
          <w:lang w:eastAsia="ro-RO"/>
        </w:rPr>
        <w:t xml:space="preserve">prezentei </w:t>
      </w:r>
      <w:r w:rsidR="00D2767F" w:rsidRPr="002E7072">
        <w:rPr>
          <w:rFonts w:ascii="Times New Roman" w:hAnsi="Times New Roman"/>
          <w:sz w:val="28"/>
          <w:szCs w:val="28"/>
          <w:lang w:eastAsia="ro-RO"/>
        </w:rPr>
        <w:t>o</w:t>
      </w:r>
      <w:r w:rsidR="0087796C" w:rsidRPr="002E7072">
        <w:rPr>
          <w:rFonts w:ascii="Times New Roman" w:hAnsi="Times New Roman"/>
          <w:sz w:val="28"/>
          <w:szCs w:val="28"/>
          <w:lang w:eastAsia="ro-RO"/>
        </w:rPr>
        <w:t>rdonanțe de urgență</w:t>
      </w:r>
      <w:r w:rsidR="00D2767F" w:rsidRPr="002E7072">
        <w:rPr>
          <w:rFonts w:ascii="Times New Roman" w:hAnsi="Times New Roman"/>
          <w:sz w:val="28"/>
          <w:szCs w:val="28"/>
          <w:lang w:eastAsia="ro-RO"/>
        </w:rPr>
        <w:t xml:space="preserve">. </w:t>
      </w:r>
      <w:r w:rsidR="0087796C" w:rsidRPr="002E7072">
        <w:rPr>
          <w:rFonts w:ascii="Times New Roman" w:hAnsi="Times New Roman"/>
          <w:sz w:val="28"/>
          <w:szCs w:val="28"/>
          <w:lang w:eastAsia="ro-RO"/>
        </w:rPr>
        <w:t xml:space="preserve"> </w:t>
      </w:r>
    </w:p>
    <w:p w14:paraId="43343871" w14:textId="77777777" w:rsidR="00D47572" w:rsidRPr="002E7072" w:rsidRDefault="005F4E72" w:rsidP="00FC066C">
      <w:pPr>
        <w:tabs>
          <w:tab w:val="num" w:pos="0"/>
        </w:tabs>
        <w:autoSpaceDE w:val="0"/>
        <w:autoSpaceDN w:val="0"/>
        <w:adjustRightInd w:val="0"/>
        <w:spacing w:after="0" w:line="360" w:lineRule="auto"/>
        <w:ind w:right="-650"/>
        <w:jc w:val="both"/>
        <w:rPr>
          <w:rFonts w:ascii="Times New Roman" w:hAnsi="Times New Roman"/>
          <w:iCs/>
          <w:sz w:val="28"/>
          <w:szCs w:val="28"/>
          <w:lang w:eastAsia="ro-RO"/>
        </w:rPr>
      </w:pPr>
      <w:r w:rsidRPr="002E7072">
        <w:rPr>
          <w:rFonts w:ascii="Times New Roman" w:hAnsi="Times New Roman"/>
          <w:iCs/>
          <w:sz w:val="28"/>
          <w:szCs w:val="28"/>
          <w:lang w:eastAsia="ro-RO"/>
        </w:rPr>
        <w:t>(1</w:t>
      </w:r>
      <w:r w:rsidR="00D47572" w:rsidRPr="002E7072">
        <w:rPr>
          <w:rFonts w:ascii="Times New Roman" w:hAnsi="Times New Roman"/>
          <w:iCs/>
          <w:sz w:val="28"/>
          <w:szCs w:val="28"/>
          <w:vertAlign w:val="superscript"/>
          <w:lang w:eastAsia="ro-RO"/>
        </w:rPr>
        <w:t>4</w:t>
      </w:r>
      <w:r w:rsidRPr="002E7072">
        <w:rPr>
          <w:rFonts w:ascii="Times New Roman" w:hAnsi="Times New Roman"/>
          <w:iCs/>
          <w:sz w:val="28"/>
          <w:szCs w:val="28"/>
          <w:lang w:eastAsia="ro-RO"/>
        </w:rPr>
        <w:t xml:space="preserve">) </w:t>
      </w:r>
      <w:r w:rsidR="00B97025" w:rsidRPr="002E7072">
        <w:rPr>
          <w:rFonts w:ascii="Times New Roman" w:hAnsi="Times New Roman"/>
          <w:iCs/>
          <w:sz w:val="28"/>
          <w:szCs w:val="28"/>
          <w:lang w:eastAsia="ro-RO"/>
        </w:rPr>
        <w:t>Angajatorul poate suporta cheltuielile pentru achiziționarea s</w:t>
      </w:r>
      <w:r w:rsidR="00D47572" w:rsidRPr="002E7072">
        <w:rPr>
          <w:rFonts w:ascii="Times New Roman" w:hAnsi="Times New Roman"/>
          <w:iCs/>
          <w:sz w:val="28"/>
          <w:szCs w:val="28"/>
          <w:lang w:eastAsia="ro-RO"/>
        </w:rPr>
        <w:t>emnăturil</w:t>
      </w:r>
      <w:r w:rsidR="00B97025" w:rsidRPr="002E7072">
        <w:rPr>
          <w:rFonts w:ascii="Times New Roman" w:hAnsi="Times New Roman"/>
          <w:iCs/>
          <w:sz w:val="28"/>
          <w:szCs w:val="28"/>
          <w:lang w:eastAsia="ro-RO"/>
        </w:rPr>
        <w:t>or</w:t>
      </w:r>
      <w:r w:rsidR="00D47572" w:rsidRPr="002E7072">
        <w:rPr>
          <w:rFonts w:ascii="Times New Roman" w:hAnsi="Times New Roman"/>
          <w:iCs/>
          <w:sz w:val="28"/>
          <w:szCs w:val="28"/>
          <w:lang w:eastAsia="ro-RO"/>
        </w:rPr>
        <w:t xml:space="preserve"> electronice utilizate</w:t>
      </w:r>
      <w:r w:rsidR="00B97025" w:rsidRPr="002E7072">
        <w:rPr>
          <w:rFonts w:ascii="Times New Roman" w:hAnsi="Times New Roman"/>
          <w:iCs/>
          <w:sz w:val="28"/>
          <w:szCs w:val="28"/>
          <w:lang w:eastAsia="ro-RO"/>
        </w:rPr>
        <w:t xml:space="preserve"> pentru semnarea înscrisurilor/documentelor </w:t>
      </w:r>
      <w:r w:rsidR="00D47572" w:rsidRPr="002E7072">
        <w:rPr>
          <w:rFonts w:ascii="Times New Roman" w:hAnsi="Times New Roman"/>
          <w:iCs/>
          <w:sz w:val="28"/>
          <w:szCs w:val="28"/>
          <w:lang w:eastAsia="ro-RO"/>
        </w:rPr>
        <w:t>care fac obiectul prezentei</w:t>
      </w:r>
      <w:r w:rsidR="00C20A31" w:rsidRPr="002E7072">
        <w:rPr>
          <w:rFonts w:ascii="Times New Roman" w:hAnsi="Times New Roman"/>
          <w:iCs/>
          <w:sz w:val="28"/>
          <w:szCs w:val="28"/>
          <w:lang w:eastAsia="ro-RO"/>
        </w:rPr>
        <w:t xml:space="preserve"> ordonanțe de urgență.</w:t>
      </w:r>
    </w:p>
    <w:p w14:paraId="456612A7" w14:textId="77777777" w:rsidR="009E4822" w:rsidRPr="002E7072" w:rsidRDefault="00165E2A" w:rsidP="009E4822">
      <w:pPr>
        <w:spacing w:after="0" w:line="360" w:lineRule="auto"/>
        <w:ind w:right="-707"/>
        <w:jc w:val="both"/>
        <w:rPr>
          <w:rFonts w:ascii="Times New Roman" w:hAnsi="Times New Roman"/>
          <w:sz w:val="28"/>
          <w:szCs w:val="28"/>
        </w:rPr>
      </w:pPr>
      <w:r w:rsidRPr="002E7072">
        <w:rPr>
          <w:rFonts w:ascii="Times New Roman" w:hAnsi="Times New Roman"/>
          <w:iCs/>
          <w:sz w:val="28"/>
          <w:szCs w:val="28"/>
          <w:lang w:eastAsia="ro-RO"/>
        </w:rPr>
        <w:t>(1</w:t>
      </w:r>
      <w:r w:rsidR="00FC066C" w:rsidRPr="002E7072">
        <w:rPr>
          <w:rFonts w:ascii="Times New Roman" w:hAnsi="Times New Roman"/>
          <w:iCs/>
          <w:sz w:val="28"/>
          <w:szCs w:val="28"/>
          <w:vertAlign w:val="superscript"/>
          <w:lang w:eastAsia="ro-RO"/>
        </w:rPr>
        <w:t>5</w:t>
      </w:r>
      <w:r w:rsidRPr="002E7072">
        <w:rPr>
          <w:rFonts w:ascii="Times New Roman" w:hAnsi="Times New Roman"/>
          <w:iCs/>
          <w:sz w:val="28"/>
          <w:szCs w:val="28"/>
          <w:lang w:eastAsia="ro-RO"/>
        </w:rPr>
        <w:t>)</w:t>
      </w:r>
      <w:r w:rsidR="006A3C98" w:rsidRPr="002E7072">
        <w:rPr>
          <w:rFonts w:ascii="Times New Roman" w:hAnsi="Times New Roman"/>
          <w:sz w:val="28"/>
          <w:szCs w:val="28"/>
        </w:rPr>
        <w:t xml:space="preserve"> </w:t>
      </w:r>
      <w:r w:rsidR="009E4822" w:rsidRPr="002E7072">
        <w:rPr>
          <w:rFonts w:ascii="Times New Roman" w:hAnsi="Times New Roman"/>
          <w:sz w:val="28"/>
          <w:szCs w:val="28"/>
        </w:rPr>
        <w:t xml:space="preserve">Semnăturile electronice emise de către </w:t>
      </w:r>
      <w:r w:rsidR="00886B29" w:rsidRPr="002E7072">
        <w:rPr>
          <w:rFonts w:ascii="Times New Roman" w:hAnsi="Times New Roman"/>
          <w:sz w:val="28"/>
          <w:szCs w:val="28"/>
        </w:rPr>
        <w:t>Serviciul de Telecomunicații Speciale</w:t>
      </w:r>
      <w:r w:rsidR="009E4822" w:rsidRPr="002E7072">
        <w:rPr>
          <w:rFonts w:ascii="Times New Roman" w:hAnsi="Times New Roman"/>
          <w:sz w:val="28"/>
          <w:szCs w:val="28"/>
        </w:rPr>
        <w:t xml:space="preserve"> vor fi utilizate cu respectarea prevederilor legale în vigoare. </w:t>
      </w:r>
    </w:p>
    <w:p w14:paraId="77E67512" w14:textId="77777777" w:rsidR="00165E2A" w:rsidRPr="002E7072" w:rsidRDefault="00165E2A" w:rsidP="004F64AE">
      <w:pPr>
        <w:tabs>
          <w:tab w:val="num" w:pos="0"/>
        </w:tabs>
        <w:autoSpaceDE w:val="0"/>
        <w:autoSpaceDN w:val="0"/>
        <w:adjustRightInd w:val="0"/>
        <w:spacing w:after="0" w:line="360" w:lineRule="auto"/>
        <w:ind w:right="-650"/>
        <w:jc w:val="both"/>
        <w:rPr>
          <w:rFonts w:ascii="Times New Roman" w:hAnsi="Times New Roman"/>
          <w:iCs/>
          <w:sz w:val="28"/>
          <w:szCs w:val="28"/>
          <w:lang w:eastAsia="ro-RO"/>
        </w:rPr>
      </w:pPr>
      <w:r w:rsidRPr="002E7072">
        <w:rPr>
          <w:rFonts w:ascii="Times New Roman" w:hAnsi="Times New Roman"/>
          <w:iCs/>
          <w:sz w:val="28"/>
          <w:szCs w:val="28"/>
          <w:lang w:eastAsia="ro-RO"/>
        </w:rPr>
        <w:t>(1</w:t>
      </w:r>
      <w:r w:rsidR="00FC066C" w:rsidRPr="002E7072">
        <w:rPr>
          <w:rFonts w:ascii="Times New Roman" w:hAnsi="Times New Roman"/>
          <w:iCs/>
          <w:sz w:val="28"/>
          <w:szCs w:val="28"/>
          <w:vertAlign w:val="superscript"/>
          <w:lang w:eastAsia="ro-RO"/>
        </w:rPr>
        <w:t>6</w:t>
      </w:r>
      <w:r w:rsidRPr="002E7072">
        <w:rPr>
          <w:rFonts w:ascii="Times New Roman" w:hAnsi="Times New Roman"/>
          <w:iCs/>
          <w:sz w:val="28"/>
          <w:szCs w:val="28"/>
          <w:lang w:eastAsia="ro-RO"/>
        </w:rPr>
        <w:t>) Contractele individuale de muncă și actele adiționale</w:t>
      </w:r>
      <w:r w:rsidR="009E4822" w:rsidRPr="002E7072">
        <w:rPr>
          <w:rFonts w:ascii="Times New Roman" w:hAnsi="Times New Roman"/>
          <w:iCs/>
          <w:sz w:val="28"/>
          <w:szCs w:val="28"/>
          <w:lang w:eastAsia="ro-RO"/>
        </w:rPr>
        <w:t xml:space="preserve"> </w:t>
      </w:r>
      <w:r w:rsidR="007419F5" w:rsidRPr="002E7072">
        <w:rPr>
          <w:rFonts w:ascii="Times New Roman" w:hAnsi="Times New Roman"/>
          <w:iCs/>
          <w:sz w:val="28"/>
          <w:szCs w:val="28"/>
          <w:lang w:eastAsia="ro-RO"/>
        </w:rPr>
        <w:t>î</w:t>
      </w:r>
      <w:r w:rsidRPr="002E7072">
        <w:rPr>
          <w:rFonts w:ascii="Times New Roman" w:hAnsi="Times New Roman"/>
          <w:iCs/>
          <w:sz w:val="28"/>
          <w:szCs w:val="28"/>
          <w:lang w:eastAsia="ro-RO"/>
        </w:rPr>
        <w:t>ncheiate prin utilizarea semnăturii electronice calificate</w:t>
      </w:r>
      <w:r w:rsidR="00EC6206" w:rsidRPr="002E7072">
        <w:rPr>
          <w:rFonts w:ascii="Times New Roman" w:hAnsi="Times New Roman"/>
          <w:iCs/>
          <w:sz w:val="28"/>
          <w:szCs w:val="28"/>
          <w:lang w:eastAsia="ro-RO"/>
        </w:rPr>
        <w:t>,</w:t>
      </w:r>
      <w:r w:rsidRPr="002E7072">
        <w:rPr>
          <w:rFonts w:ascii="Times New Roman" w:hAnsi="Times New Roman"/>
          <w:iCs/>
          <w:sz w:val="28"/>
          <w:szCs w:val="28"/>
          <w:lang w:eastAsia="ro-RO"/>
        </w:rPr>
        <w:t xml:space="preserve"> </w:t>
      </w:r>
      <w:r w:rsidR="007419F5" w:rsidRPr="002E7072">
        <w:rPr>
          <w:rFonts w:ascii="Times New Roman" w:hAnsi="Times New Roman"/>
          <w:iCs/>
          <w:sz w:val="28"/>
          <w:szCs w:val="28"/>
          <w:lang w:eastAsia="ro-RO"/>
        </w:rPr>
        <w:t xml:space="preserve">precum și înscrisurile/documentele care fac obiectul prezentei </w:t>
      </w:r>
      <w:r w:rsidR="00C20A31" w:rsidRPr="002E7072">
        <w:rPr>
          <w:rFonts w:ascii="Times New Roman" w:hAnsi="Times New Roman"/>
          <w:iCs/>
          <w:sz w:val="28"/>
          <w:szCs w:val="28"/>
          <w:lang w:eastAsia="ro-RO"/>
        </w:rPr>
        <w:t xml:space="preserve">ordonanțe de urgență </w:t>
      </w:r>
      <w:r w:rsidR="007419F5" w:rsidRPr="002E7072">
        <w:rPr>
          <w:rFonts w:ascii="Times New Roman" w:hAnsi="Times New Roman"/>
          <w:iCs/>
          <w:sz w:val="28"/>
          <w:szCs w:val="28"/>
          <w:lang w:eastAsia="ro-RO"/>
        </w:rPr>
        <w:t>se</w:t>
      </w:r>
      <w:r w:rsidRPr="002E7072">
        <w:rPr>
          <w:rFonts w:ascii="Times New Roman" w:hAnsi="Times New Roman"/>
          <w:iCs/>
          <w:sz w:val="28"/>
          <w:szCs w:val="28"/>
          <w:lang w:eastAsia="ro-RO"/>
        </w:rPr>
        <w:t xml:space="preserve"> arhivează de către angajator</w:t>
      </w:r>
      <w:r w:rsidR="00757C6D" w:rsidRPr="002E7072">
        <w:rPr>
          <w:rFonts w:ascii="Times New Roman" w:hAnsi="Times New Roman"/>
          <w:iCs/>
          <w:sz w:val="28"/>
          <w:szCs w:val="28"/>
          <w:lang w:eastAsia="ro-RO"/>
        </w:rPr>
        <w:t xml:space="preserve"> cu respectarea prevederilor Legii Arhivelor Naționale nr. 16/1996, republicată, în condițiile tehnice stabilite de Legea nr.135/2007 privind arhivarea documentelor </w:t>
      </w:r>
      <w:r w:rsidR="00757C6D" w:rsidRPr="002E7072">
        <w:rPr>
          <w:rFonts w:ascii="Times New Roman" w:hAnsi="Times New Roman"/>
          <w:iCs/>
          <w:sz w:val="28"/>
          <w:szCs w:val="28"/>
          <w:lang w:eastAsia="ro-RO"/>
        </w:rPr>
        <w:lastRenderedPageBreak/>
        <w:t>în formă electronică</w:t>
      </w:r>
      <w:r w:rsidR="006370E4" w:rsidRPr="002E7072">
        <w:rPr>
          <w:rFonts w:ascii="Times New Roman" w:hAnsi="Times New Roman"/>
          <w:iCs/>
          <w:sz w:val="28"/>
          <w:szCs w:val="28"/>
          <w:lang w:eastAsia="ro-RO"/>
        </w:rPr>
        <w:t>, republicată</w:t>
      </w:r>
      <w:r w:rsidR="00886B29" w:rsidRPr="002E7072">
        <w:rPr>
          <w:rFonts w:ascii="Times New Roman" w:hAnsi="Times New Roman"/>
          <w:iCs/>
          <w:sz w:val="28"/>
          <w:szCs w:val="28"/>
          <w:lang w:eastAsia="ro-RO"/>
        </w:rPr>
        <w:t xml:space="preserve"> și </w:t>
      </w:r>
      <w:r w:rsidRPr="002E7072">
        <w:rPr>
          <w:rFonts w:ascii="Times New Roman" w:hAnsi="Times New Roman"/>
          <w:iCs/>
          <w:sz w:val="28"/>
          <w:szCs w:val="28"/>
          <w:lang w:eastAsia="ro-RO"/>
        </w:rPr>
        <w:t xml:space="preserve">vor fi puse la dispoziția </w:t>
      </w:r>
      <w:r w:rsidR="009B3EF5" w:rsidRPr="002E7072">
        <w:rPr>
          <w:rFonts w:ascii="Times New Roman" w:hAnsi="Times New Roman"/>
          <w:iCs/>
          <w:sz w:val="28"/>
          <w:szCs w:val="28"/>
          <w:lang w:eastAsia="ro-RO"/>
        </w:rPr>
        <w:t>organelor de control competente</w:t>
      </w:r>
      <w:r w:rsidR="00E109B4">
        <w:rPr>
          <w:rFonts w:ascii="Times New Roman" w:hAnsi="Times New Roman"/>
          <w:iCs/>
          <w:sz w:val="28"/>
          <w:szCs w:val="28"/>
          <w:lang w:eastAsia="ro-RO"/>
        </w:rPr>
        <w:t>,</w:t>
      </w:r>
      <w:r w:rsidRPr="002E7072">
        <w:rPr>
          <w:rFonts w:ascii="Times New Roman" w:hAnsi="Times New Roman"/>
          <w:iCs/>
          <w:sz w:val="28"/>
          <w:szCs w:val="28"/>
          <w:lang w:eastAsia="ro-RO"/>
        </w:rPr>
        <w:t xml:space="preserve"> la solicitarea acestora.</w:t>
      </w:r>
    </w:p>
    <w:p w14:paraId="5F261CA9" w14:textId="77777777" w:rsidR="005F4E72" w:rsidRPr="002E7072" w:rsidRDefault="004D795E" w:rsidP="004F64AE">
      <w:pPr>
        <w:spacing w:after="0" w:line="360" w:lineRule="auto"/>
        <w:ind w:right="-707"/>
        <w:jc w:val="both"/>
        <w:rPr>
          <w:rFonts w:ascii="Times New Roman" w:hAnsi="Times New Roman"/>
          <w:sz w:val="28"/>
          <w:szCs w:val="28"/>
        </w:rPr>
      </w:pPr>
      <w:r w:rsidRPr="002E7072">
        <w:rPr>
          <w:rFonts w:ascii="Times New Roman" w:hAnsi="Times New Roman"/>
          <w:iCs/>
          <w:sz w:val="28"/>
          <w:szCs w:val="28"/>
          <w:lang w:eastAsia="ro-RO"/>
        </w:rPr>
        <w:t>(1</w:t>
      </w:r>
      <w:r w:rsidR="004F64AE" w:rsidRPr="002E7072">
        <w:rPr>
          <w:rFonts w:ascii="Times New Roman" w:hAnsi="Times New Roman"/>
          <w:iCs/>
          <w:sz w:val="28"/>
          <w:szCs w:val="28"/>
          <w:vertAlign w:val="superscript"/>
          <w:lang w:eastAsia="ro-RO"/>
        </w:rPr>
        <w:t>7</w:t>
      </w:r>
      <w:r w:rsidRPr="002E7072">
        <w:rPr>
          <w:rFonts w:ascii="Times New Roman" w:hAnsi="Times New Roman"/>
          <w:iCs/>
          <w:sz w:val="28"/>
          <w:szCs w:val="28"/>
          <w:lang w:eastAsia="ro-RO"/>
        </w:rPr>
        <w:t>)</w:t>
      </w:r>
      <w:r w:rsidR="00137C1B" w:rsidRPr="002E7072">
        <w:rPr>
          <w:rFonts w:ascii="Times New Roman" w:hAnsi="Times New Roman"/>
          <w:iCs/>
          <w:sz w:val="28"/>
          <w:szCs w:val="28"/>
          <w:lang w:eastAsia="ro-RO"/>
        </w:rPr>
        <w:t xml:space="preserve"> </w:t>
      </w:r>
      <w:r w:rsidRPr="002E7072">
        <w:rPr>
          <w:rFonts w:ascii="Times New Roman" w:hAnsi="Times New Roman"/>
          <w:sz w:val="28"/>
          <w:szCs w:val="28"/>
        </w:rPr>
        <w:t>În raporturile angajatorului cu instituțiile publice, la întocmirea înscrisurilor/documentelor din domeniul relațiilor de muncă</w:t>
      </w:r>
      <w:r w:rsidR="00CE5276" w:rsidRPr="002E7072">
        <w:rPr>
          <w:rFonts w:ascii="Times New Roman" w:hAnsi="Times New Roman"/>
          <w:sz w:val="28"/>
          <w:szCs w:val="28"/>
        </w:rPr>
        <w:t>/</w:t>
      </w:r>
      <w:r w:rsidR="00C20A31" w:rsidRPr="002E7072">
        <w:rPr>
          <w:rFonts w:ascii="Times New Roman" w:hAnsi="Times New Roman"/>
          <w:sz w:val="28"/>
          <w:szCs w:val="28"/>
        </w:rPr>
        <w:t>securității și sănătății în muncă</w:t>
      </w:r>
      <w:r w:rsidRPr="002E7072">
        <w:rPr>
          <w:rFonts w:ascii="Times New Roman" w:hAnsi="Times New Roman"/>
          <w:sz w:val="28"/>
          <w:szCs w:val="28"/>
        </w:rPr>
        <w:t xml:space="preserve">, </w:t>
      </w:r>
      <w:r w:rsidR="007700CA" w:rsidRPr="002E7072">
        <w:rPr>
          <w:rFonts w:ascii="Times New Roman" w:hAnsi="Times New Roman"/>
          <w:sz w:val="28"/>
          <w:szCs w:val="28"/>
        </w:rPr>
        <w:t>angajatorul poate</w:t>
      </w:r>
      <w:r w:rsidRPr="002E7072">
        <w:rPr>
          <w:rFonts w:ascii="Times New Roman" w:hAnsi="Times New Roman"/>
          <w:sz w:val="28"/>
          <w:szCs w:val="28"/>
        </w:rPr>
        <w:t xml:space="preserve"> utiliza semnătura electronică calificată</w:t>
      </w:r>
      <w:r w:rsidR="007700CA" w:rsidRPr="002E7072">
        <w:rPr>
          <w:rFonts w:ascii="Times New Roman" w:hAnsi="Times New Roman"/>
          <w:sz w:val="28"/>
          <w:szCs w:val="28"/>
        </w:rPr>
        <w:t>.</w:t>
      </w:r>
      <w:r w:rsidR="003B51A8" w:rsidRPr="002E7072">
        <w:rPr>
          <w:rFonts w:ascii="Times New Roman" w:hAnsi="Times New Roman"/>
          <w:sz w:val="28"/>
          <w:szCs w:val="28"/>
        </w:rPr>
        <w:t xml:space="preserve"> </w:t>
      </w:r>
    </w:p>
    <w:p w14:paraId="5426799A" w14:textId="77777777" w:rsidR="006B17C2" w:rsidRDefault="00C20A31" w:rsidP="006B17C2">
      <w:pPr>
        <w:spacing w:after="0" w:line="360" w:lineRule="auto"/>
        <w:ind w:right="-707"/>
        <w:jc w:val="both"/>
        <w:rPr>
          <w:rFonts w:ascii="Times New Roman" w:hAnsi="Times New Roman"/>
          <w:sz w:val="28"/>
          <w:szCs w:val="28"/>
          <w:lang w:eastAsia="ro-RO"/>
        </w:rPr>
      </w:pPr>
      <w:r w:rsidRPr="002E7072">
        <w:rPr>
          <w:rFonts w:ascii="Times New Roman" w:hAnsi="Times New Roman"/>
          <w:iCs/>
          <w:sz w:val="28"/>
          <w:szCs w:val="28"/>
          <w:lang w:eastAsia="ro-RO"/>
        </w:rPr>
        <w:t>(1</w:t>
      </w:r>
      <w:r w:rsidRPr="002E7072">
        <w:rPr>
          <w:rFonts w:ascii="Times New Roman" w:hAnsi="Times New Roman"/>
          <w:iCs/>
          <w:sz w:val="28"/>
          <w:szCs w:val="28"/>
          <w:vertAlign w:val="superscript"/>
          <w:lang w:eastAsia="ro-RO"/>
        </w:rPr>
        <w:t>8</w:t>
      </w:r>
      <w:r w:rsidRPr="002E7072">
        <w:rPr>
          <w:rFonts w:ascii="Times New Roman" w:hAnsi="Times New Roman"/>
          <w:iCs/>
          <w:sz w:val="28"/>
          <w:szCs w:val="28"/>
          <w:lang w:eastAsia="ro-RO"/>
        </w:rPr>
        <w:t xml:space="preserve">) Angajatorul poate să utilizeze semnătura electronică calificată și pentru semnarea înscrisurilor/documentelor </w:t>
      </w:r>
      <w:r w:rsidR="006B17C2" w:rsidRPr="002E7072">
        <w:rPr>
          <w:rFonts w:ascii="Times New Roman" w:hAnsi="Times New Roman"/>
          <w:iCs/>
          <w:sz w:val="28"/>
          <w:szCs w:val="28"/>
          <w:lang w:eastAsia="ro-RO"/>
        </w:rPr>
        <w:t xml:space="preserve">stabilite prin </w:t>
      </w:r>
      <w:r w:rsidRPr="002E7072">
        <w:rPr>
          <w:rFonts w:ascii="Times New Roman" w:hAnsi="Times New Roman"/>
          <w:iCs/>
          <w:sz w:val="28"/>
          <w:szCs w:val="28"/>
          <w:lang w:eastAsia="ro-RO"/>
        </w:rPr>
        <w:t xml:space="preserve">lista </w:t>
      </w:r>
      <w:r w:rsidR="006B17C2" w:rsidRPr="002E7072">
        <w:rPr>
          <w:rFonts w:ascii="Times New Roman" w:hAnsi="Times New Roman"/>
          <w:iCs/>
          <w:sz w:val="28"/>
          <w:szCs w:val="28"/>
          <w:lang w:eastAsia="ro-RO"/>
        </w:rPr>
        <w:t>prevăzută la alin.</w:t>
      </w:r>
      <w:r w:rsidR="006B17C2" w:rsidRPr="002E7072">
        <w:rPr>
          <w:rFonts w:ascii="Times New Roman" w:hAnsi="Times New Roman"/>
          <w:sz w:val="28"/>
          <w:szCs w:val="28"/>
          <w:lang w:eastAsia="ro-RO"/>
        </w:rPr>
        <w:t>(1</w:t>
      </w:r>
      <w:r w:rsidR="006B17C2" w:rsidRPr="002E7072">
        <w:rPr>
          <w:rFonts w:ascii="Times New Roman" w:hAnsi="Times New Roman"/>
          <w:sz w:val="28"/>
          <w:szCs w:val="28"/>
          <w:vertAlign w:val="superscript"/>
          <w:lang w:eastAsia="ro-RO"/>
        </w:rPr>
        <w:t>3</w:t>
      </w:r>
      <w:r w:rsidR="006B17C2" w:rsidRPr="002E7072">
        <w:rPr>
          <w:rFonts w:ascii="Times New Roman" w:hAnsi="Times New Roman"/>
          <w:sz w:val="28"/>
          <w:szCs w:val="28"/>
          <w:lang w:eastAsia="ro-RO"/>
        </w:rPr>
        <w:t>).</w:t>
      </w:r>
    </w:p>
    <w:p w14:paraId="6313EC99" w14:textId="77777777" w:rsidR="00075903" w:rsidRPr="00152270" w:rsidRDefault="00075903" w:rsidP="006B17C2">
      <w:pPr>
        <w:spacing w:after="0" w:line="360" w:lineRule="auto"/>
        <w:ind w:right="-707"/>
        <w:jc w:val="both"/>
        <w:rPr>
          <w:rFonts w:ascii="Times New Roman" w:hAnsi="Times New Roman"/>
          <w:sz w:val="28"/>
          <w:szCs w:val="28"/>
          <w:lang w:eastAsia="ro-RO"/>
        </w:rPr>
      </w:pPr>
      <w:r w:rsidRPr="00152270">
        <w:rPr>
          <w:rFonts w:ascii="Times New Roman" w:hAnsi="Times New Roman"/>
          <w:sz w:val="28"/>
          <w:szCs w:val="28"/>
          <w:lang w:eastAsia="ro-RO"/>
        </w:rPr>
        <w:t>(1</w:t>
      </w:r>
      <w:r w:rsidRPr="00152270">
        <w:rPr>
          <w:rFonts w:ascii="Times New Roman" w:hAnsi="Times New Roman"/>
          <w:sz w:val="28"/>
          <w:szCs w:val="28"/>
          <w:vertAlign w:val="superscript"/>
          <w:lang w:eastAsia="ro-RO"/>
        </w:rPr>
        <w:t xml:space="preserve">9 </w:t>
      </w:r>
      <w:r w:rsidRPr="00152270">
        <w:rPr>
          <w:rFonts w:ascii="Times New Roman" w:hAnsi="Times New Roman"/>
          <w:sz w:val="28"/>
          <w:szCs w:val="28"/>
          <w:lang w:eastAsia="ro-RO"/>
        </w:rPr>
        <w:t xml:space="preserve">) Angajatorul nu poate obliga salariatul să utilizeze semnătura electronică </w:t>
      </w:r>
      <w:r w:rsidRPr="00152270">
        <w:rPr>
          <w:rFonts w:ascii="Times New Roman" w:hAnsi="Times New Roman"/>
          <w:iCs/>
          <w:sz w:val="28"/>
          <w:szCs w:val="28"/>
          <w:lang w:eastAsia="ro-RO"/>
        </w:rPr>
        <w:t>calificată la încheierea contractului individual de muncă/actului a</w:t>
      </w:r>
      <w:r w:rsidR="001F1941" w:rsidRPr="00152270">
        <w:rPr>
          <w:rFonts w:ascii="Times New Roman" w:hAnsi="Times New Roman"/>
          <w:iCs/>
          <w:sz w:val="28"/>
          <w:szCs w:val="28"/>
          <w:lang w:eastAsia="ro-RO"/>
        </w:rPr>
        <w:t xml:space="preserve">dițional la contract </w:t>
      </w:r>
      <w:r w:rsidRPr="00152270">
        <w:rPr>
          <w:rFonts w:ascii="Times New Roman" w:hAnsi="Times New Roman"/>
          <w:iCs/>
          <w:sz w:val="28"/>
          <w:szCs w:val="28"/>
          <w:lang w:eastAsia="ro-RO"/>
        </w:rPr>
        <w:t>sau semnătura electronică avansată</w:t>
      </w:r>
      <w:r w:rsidR="001F1941" w:rsidRPr="00152270">
        <w:rPr>
          <w:rFonts w:ascii="Times New Roman" w:hAnsi="Times New Roman"/>
          <w:iCs/>
          <w:sz w:val="28"/>
          <w:szCs w:val="28"/>
          <w:lang w:eastAsia="ro-RO"/>
        </w:rPr>
        <w:t>/calificată</w:t>
      </w:r>
      <w:r w:rsidRPr="00152270">
        <w:rPr>
          <w:rFonts w:ascii="Times New Roman" w:hAnsi="Times New Roman"/>
          <w:iCs/>
          <w:sz w:val="28"/>
          <w:szCs w:val="28"/>
          <w:lang w:eastAsia="ro-RO"/>
        </w:rPr>
        <w:t xml:space="preserve"> pentru semnarea înscrisurilor/documentelor stabilite prin lista prevăzută la alin.</w:t>
      </w:r>
      <w:r w:rsidRPr="00152270">
        <w:rPr>
          <w:rFonts w:ascii="Times New Roman" w:hAnsi="Times New Roman"/>
          <w:sz w:val="28"/>
          <w:szCs w:val="28"/>
          <w:lang w:eastAsia="ro-RO"/>
        </w:rPr>
        <w:t>(1</w:t>
      </w:r>
      <w:r w:rsidRPr="00152270">
        <w:rPr>
          <w:rFonts w:ascii="Times New Roman" w:hAnsi="Times New Roman"/>
          <w:sz w:val="28"/>
          <w:szCs w:val="28"/>
          <w:vertAlign w:val="superscript"/>
          <w:lang w:eastAsia="ro-RO"/>
        </w:rPr>
        <w:t>3</w:t>
      </w:r>
      <w:r w:rsidRPr="00152270">
        <w:rPr>
          <w:rFonts w:ascii="Times New Roman" w:hAnsi="Times New Roman"/>
          <w:sz w:val="28"/>
          <w:szCs w:val="28"/>
          <w:lang w:eastAsia="ro-RO"/>
        </w:rPr>
        <w:t>).</w:t>
      </w:r>
    </w:p>
    <w:p w14:paraId="0E6899C1" w14:textId="77777777" w:rsidR="00C53CEE" w:rsidRPr="00152270" w:rsidRDefault="00C53CEE" w:rsidP="00C53CEE">
      <w:pPr>
        <w:spacing w:after="0" w:line="360" w:lineRule="auto"/>
        <w:ind w:right="-707"/>
        <w:jc w:val="both"/>
        <w:rPr>
          <w:rFonts w:ascii="Times New Roman" w:hAnsi="Times New Roman"/>
          <w:sz w:val="28"/>
          <w:szCs w:val="28"/>
          <w:lang w:eastAsia="ro-RO"/>
        </w:rPr>
      </w:pPr>
      <w:r w:rsidRPr="00152270">
        <w:rPr>
          <w:rFonts w:ascii="Times New Roman" w:hAnsi="Times New Roman"/>
          <w:sz w:val="28"/>
          <w:szCs w:val="28"/>
          <w:lang w:eastAsia="ro-RO"/>
        </w:rPr>
        <w:t>(1</w:t>
      </w:r>
      <w:r w:rsidRPr="00152270">
        <w:rPr>
          <w:rFonts w:ascii="Times New Roman" w:hAnsi="Times New Roman"/>
          <w:sz w:val="28"/>
          <w:szCs w:val="28"/>
          <w:vertAlign w:val="superscript"/>
          <w:lang w:eastAsia="ro-RO"/>
        </w:rPr>
        <w:t xml:space="preserve">10  </w:t>
      </w:r>
      <w:r w:rsidRPr="00152270">
        <w:rPr>
          <w:rFonts w:ascii="Times New Roman" w:hAnsi="Times New Roman"/>
          <w:sz w:val="28"/>
          <w:szCs w:val="28"/>
          <w:lang w:eastAsia="ro-RO"/>
        </w:rPr>
        <w:t>) L</w:t>
      </w:r>
      <w:r w:rsidRPr="00152270">
        <w:rPr>
          <w:rFonts w:ascii="Times New Roman" w:hAnsi="Times New Roman"/>
          <w:iCs/>
          <w:sz w:val="28"/>
          <w:szCs w:val="28"/>
          <w:lang w:eastAsia="ro-RO"/>
        </w:rPr>
        <w:t>a încheierea contractului individual de muncă/actului adițional la contract sau pentru semnarea înscrisurilor/documentelor stabilite prin lista prevăzută la alin.</w:t>
      </w:r>
      <w:r w:rsidRPr="00152270">
        <w:rPr>
          <w:rFonts w:ascii="Times New Roman" w:hAnsi="Times New Roman"/>
          <w:sz w:val="28"/>
          <w:szCs w:val="28"/>
          <w:lang w:eastAsia="ro-RO"/>
        </w:rPr>
        <w:t>(1</w:t>
      </w:r>
      <w:r w:rsidRPr="00152270">
        <w:rPr>
          <w:rFonts w:ascii="Times New Roman" w:hAnsi="Times New Roman"/>
          <w:sz w:val="28"/>
          <w:szCs w:val="28"/>
          <w:vertAlign w:val="superscript"/>
          <w:lang w:eastAsia="ro-RO"/>
        </w:rPr>
        <w:t>3</w:t>
      </w:r>
      <w:r w:rsidRPr="00152270">
        <w:rPr>
          <w:rFonts w:ascii="Times New Roman" w:hAnsi="Times New Roman"/>
          <w:sz w:val="28"/>
          <w:szCs w:val="28"/>
          <w:lang w:eastAsia="ro-RO"/>
        </w:rPr>
        <w:t>), părțile trebuie să utilizeze</w:t>
      </w:r>
      <w:r w:rsidR="00800BCC" w:rsidRPr="00152270">
        <w:rPr>
          <w:rFonts w:ascii="Times New Roman" w:hAnsi="Times New Roman"/>
          <w:sz w:val="28"/>
          <w:szCs w:val="28"/>
          <w:lang w:eastAsia="ro-RO"/>
        </w:rPr>
        <w:t xml:space="preserve"> </w:t>
      </w:r>
      <w:r w:rsidRPr="00152270">
        <w:rPr>
          <w:rFonts w:ascii="Times New Roman" w:hAnsi="Times New Roman"/>
          <w:sz w:val="28"/>
          <w:szCs w:val="28"/>
          <w:lang w:eastAsia="ro-RO"/>
        </w:rPr>
        <w:t xml:space="preserve"> același tip de semnătură, respectiv semnătura olografă, semnătura electronică calificată sau semnătura electronică avansată, </w:t>
      </w:r>
      <w:r w:rsidRPr="00152270">
        <w:rPr>
          <w:rFonts w:ascii="Times New Roman" w:hAnsi="Times New Roman"/>
          <w:iCs/>
          <w:sz w:val="28"/>
          <w:szCs w:val="28"/>
          <w:lang w:eastAsia="ro-RO"/>
        </w:rPr>
        <w:t>după caz.</w:t>
      </w:r>
    </w:p>
    <w:p w14:paraId="5DDF315E" w14:textId="77777777" w:rsidR="00C53CEE" w:rsidRPr="00C53CEE" w:rsidRDefault="00C53CEE" w:rsidP="006B17C2">
      <w:pPr>
        <w:spacing w:after="0" w:line="360" w:lineRule="auto"/>
        <w:ind w:right="-707"/>
        <w:jc w:val="both"/>
        <w:rPr>
          <w:rFonts w:ascii="Times New Roman" w:hAnsi="Times New Roman"/>
          <w:color w:val="FF0000"/>
          <w:sz w:val="28"/>
          <w:szCs w:val="28"/>
          <w:lang w:eastAsia="ro-RO"/>
        </w:rPr>
      </w:pPr>
    </w:p>
    <w:p w14:paraId="5675BC16" w14:textId="77777777" w:rsidR="00FC066C" w:rsidRPr="002E7072" w:rsidRDefault="00FC066C" w:rsidP="00FC066C">
      <w:pPr>
        <w:tabs>
          <w:tab w:val="num" w:pos="0"/>
        </w:tabs>
        <w:autoSpaceDE w:val="0"/>
        <w:autoSpaceDN w:val="0"/>
        <w:adjustRightInd w:val="0"/>
        <w:spacing w:after="0" w:line="360" w:lineRule="auto"/>
        <w:ind w:right="-650"/>
        <w:jc w:val="both"/>
        <w:rPr>
          <w:rFonts w:ascii="Times New Roman" w:hAnsi="Times New Roman"/>
          <w:b/>
          <w:bCs/>
          <w:iCs/>
          <w:sz w:val="28"/>
          <w:szCs w:val="28"/>
          <w:lang w:eastAsia="ro-RO"/>
        </w:rPr>
      </w:pPr>
      <w:r w:rsidRPr="002E7072">
        <w:rPr>
          <w:rFonts w:ascii="Times New Roman" w:hAnsi="Times New Roman"/>
          <w:b/>
          <w:bCs/>
          <w:iCs/>
          <w:sz w:val="28"/>
          <w:szCs w:val="28"/>
          <w:lang w:eastAsia="ro-RO"/>
        </w:rPr>
        <w:t>2. După litera n) a alineatului (3) a articolului 17 se introduce o literă nouă, litera o) cu următorul cuprins:</w:t>
      </w:r>
    </w:p>
    <w:p w14:paraId="7DBD8921" w14:textId="77777777" w:rsidR="00FC066C" w:rsidRPr="002E7072" w:rsidRDefault="00FC066C" w:rsidP="00FC066C">
      <w:pPr>
        <w:tabs>
          <w:tab w:val="num" w:pos="0"/>
        </w:tabs>
        <w:autoSpaceDE w:val="0"/>
        <w:autoSpaceDN w:val="0"/>
        <w:adjustRightInd w:val="0"/>
        <w:spacing w:after="0" w:line="360" w:lineRule="auto"/>
        <w:ind w:right="-650"/>
        <w:jc w:val="both"/>
        <w:rPr>
          <w:rFonts w:ascii="Times New Roman" w:hAnsi="Times New Roman"/>
          <w:iCs/>
          <w:sz w:val="28"/>
          <w:szCs w:val="28"/>
          <w:lang w:eastAsia="ro-RO"/>
        </w:rPr>
      </w:pPr>
      <w:r w:rsidRPr="002E7072">
        <w:rPr>
          <w:rFonts w:ascii="Times New Roman" w:hAnsi="Times New Roman"/>
          <w:iCs/>
          <w:sz w:val="28"/>
          <w:szCs w:val="28"/>
          <w:lang w:eastAsia="ro-RO"/>
        </w:rPr>
        <w:t>o) procedurile privind utilizarea semnăturii electronice avansate sau calificate, după caz;</w:t>
      </w:r>
    </w:p>
    <w:p w14:paraId="6B42C1D4" w14:textId="77777777" w:rsidR="00843D72" w:rsidRPr="002E7072" w:rsidRDefault="00843D72"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p>
    <w:p w14:paraId="7B12D22E" w14:textId="77777777" w:rsidR="00843D72" w:rsidRPr="002E7072" w:rsidRDefault="00CD2C84" w:rsidP="004F64AE">
      <w:pPr>
        <w:autoSpaceDE w:val="0"/>
        <w:autoSpaceDN w:val="0"/>
        <w:adjustRightInd w:val="0"/>
        <w:spacing w:after="0" w:line="360" w:lineRule="auto"/>
        <w:jc w:val="both"/>
        <w:rPr>
          <w:rFonts w:ascii="Times New Roman" w:hAnsi="Times New Roman"/>
          <w:b/>
          <w:bCs/>
          <w:sz w:val="28"/>
          <w:szCs w:val="28"/>
          <w:lang w:eastAsia="ro-RO"/>
        </w:rPr>
      </w:pPr>
      <w:r w:rsidRPr="002E7072">
        <w:rPr>
          <w:rFonts w:ascii="Times New Roman" w:hAnsi="Times New Roman"/>
          <w:b/>
          <w:bCs/>
          <w:sz w:val="28"/>
          <w:szCs w:val="28"/>
          <w:lang w:eastAsia="ro-RO"/>
        </w:rPr>
        <w:t>3</w:t>
      </w:r>
      <w:r w:rsidR="00843D72" w:rsidRPr="002E7072">
        <w:rPr>
          <w:rFonts w:ascii="Times New Roman" w:hAnsi="Times New Roman"/>
          <w:b/>
          <w:bCs/>
          <w:sz w:val="28"/>
          <w:szCs w:val="28"/>
          <w:lang w:eastAsia="ro-RO"/>
        </w:rPr>
        <w:t xml:space="preserve">. </w:t>
      </w:r>
      <w:r w:rsidR="001E4220" w:rsidRPr="002E7072">
        <w:rPr>
          <w:rFonts w:ascii="Times New Roman" w:hAnsi="Times New Roman"/>
          <w:b/>
          <w:bCs/>
          <w:sz w:val="28"/>
          <w:szCs w:val="28"/>
          <w:lang w:eastAsia="ro-RO"/>
        </w:rPr>
        <w:t>După alineatul (2) al art. 110 se introduce un nou alineat, alin. (3) cu următorul cuprins:</w:t>
      </w:r>
    </w:p>
    <w:p w14:paraId="1C162BC5" w14:textId="77777777" w:rsidR="00510CCB" w:rsidRPr="002E7072" w:rsidRDefault="001E4220" w:rsidP="004F64AE">
      <w:pPr>
        <w:autoSpaceDE w:val="0"/>
        <w:autoSpaceDN w:val="0"/>
        <w:adjustRightInd w:val="0"/>
        <w:spacing w:after="0" w:line="360" w:lineRule="auto"/>
        <w:jc w:val="both"/>
        <w:rPr>
          <w:rFonts w:ascii="Times New Roman" w:hAnsi="Times New Roman"/>
          <w:sz w:val="28"/>
          <w:szCs w:val="28"/>
          <w:lang w:eastAsia="ro-RO"/>
        </w:rPr>
      </w:pPr>
      <w:r w:rsidRPr="002E7072">
        <w:rPr>
          <w:rFonts w:ascii="Times New Roman" w:hAnsi="Times New Roman"/>
          <w:sz w:val="28"/>
          <w:szCs w:val="28"/>
          <w:lang w:eastAsia="ro-RO"/>
        </w:rPr>
        <w:t xml:space="preserve">(3) Salariații </w:t>
      </w:r>
      <w:r w:rsidR="00962BC5">
        <w:rPr>
          <w:rFonts w:ascii="Times New Roman" w:hAnsi="Times New Roman"/>
          <w:sz w:val="28"/>
          <w:szCs w:val="28"/>
          <w:lang w:eastAsia="ro-RO"/>
        </w:rPr>
        <w:t xml:space="preserve">cu munca la </w:t>
      </w:r>
      <w:r w:rsidR="00E109B4">
        <w:rPr>
          <w:rFonts w:ascii="Times New Roman" w:hAnsi="Times New Roman"/>
          <w:sz w:val="28"/>
          <w:szCs w:val="28"/>
          <w:lang w:eastAsia="ro-RO"/>
        </w:rPr>
        <w:t>domiciliu</w:t>
      </w:r>
      <w:r w:rsidRPr="002E7072">
        <w:rPr>
          <w:rFonts w:ascii="Times New Roman" w:hAnsi="Times New Roman"/>
          <w:sz w:val="28"/>
          <w:szCs w:val="28"/>
          <w:lang w:eastAsia="ro-RO"/>
        </w:rPr>
        <w:t xml:space="preserve"> au obligația de a respecta </w:t>
      </w:r>
      <w:r w:rsidR="00962BC5">
        <w:rPr>
          <w:rFonts w:ascii="Times New Roman" w:hAnsi="Times New Roman"/>
          <w:sz w:val="28"/>
          <w:szCs w:val="28"/>
          <w:lang w:eastAsia="ro-RO"/>
        </w:rPr>
        <w:t xml:space="preserve">secretul profesional și de </w:t>
      </w:r>
      <w:r w:rsidR="002E7CA3" w:rsidRPr="002E7072">
        <w:rPr>
          <w:rFonts w:ascii="Times New Roman" w:hAnsi="Times New Roman"/>
          <w:sz w:val="28"/>
          <w:szCs w:val="28"/>
          <w:lang w:eastAsia="ro-RO"/>
        </w:rPr>
        <w:t xml:space="preserve">a asigura </w:t>
      </w:r>
      <w:r w:rsidRPr="002E7072">
        <w:rPr>
          <w:rFonts w:ascii="Times New Roman" w:hAnsi="Times New Roman"/>
          <w:sz w:val="28"/>
          <w:szCs w:val="28"/>
          <w:lang w:eastAsia="ro-RO"/>
        </w:rPr>
        <w:t xml:space="preserve">confidențialitatea </w:t>
      </w:r>
      <w:r w:rsidR="00674204" w:rsidRPr="002E7072">
        <w:rPr>
          <w:rFonts w:ascii="Times New Roman" w:hAnsi="Times New Roman"/>
          <w:sz w:val="28"/>
          <w:szCs w:val="28"/>
          <w:lang w:eastAsia="ro-RO"/>
        </w:rPr>
        <w:t xml:space="preserve">informațiilor și  </w:t>
      </w:r>
      <w:r w:rsidR="00510CCB" w:rsidRPr="002E7072">
        <w:rPr>
          <w:rFonts w:ascii="Times New Roman" w:hAnsi="Times New Roman"/>
          <w:sz w:val="28"/>
          <w:szCs w:val="28"/>
          <w:lang w:eastAsia="ro-RO"/>
        </w:rPr>
        <w:t>documentelor utilizate</w:t>
      </w:r>
      <w:r w:rsidR="00962BC5">
        <w:rPr>
          <w:rFonts w:ascii="Times New Roman" w:hAnsi="Times New Roman"/>
          <w:sz w:val="28"/>
          <w:szCs w:val="28"/>
          <w:lang w:eastAsia="ro-RO"/>
        </w:rPr>
        <w:t xml:space="preserve"> în timpul muncii la domiciliu.</w:t>
      </w:r>
    </w:p>
    <w:p w14:paraId="1999DE30" w14:textId="77777777" w:rsidR="000F3EC0" w:rsidRPr="002E7072" w:rsidRDefault="000F3EC0" w:rsidP="004F64AE">
      <w:pPr>
        <w:tabs>
          <w:tab w:val="num" w:pos="0"/>
        </w:tabs>
        <w:autoSpaceDE w:val="0"/>
        <w:autoSpaceDN w:val="0"/>
        <w:adjustRightInd w:val="0"/>
        <w:spacing w:after="0" w:line="360" w:lineRule="auto"/>
        <w:ind w:right="-650"/>
        <w:jc w:val="both"/>
        <w:rPr>
          <w:rFonts w:ascii="Times New Roman" w:hAnsi="Times New Roman"/>
          <w:iCs/>
          <w:sz w:val="28"/>
          <w:szCs w:val="28"/>
          <w:lang w:eastAsia="ro-RO"/>
        </w:rPr>
      </w:pPr>
    </w:p>
    <w:p w14:paraId="3EEDA510" w14:textId="77777777" w:rsidR="00023227" w:rsidRPr="002E7072" w:rsidRDefault="00023227" w:rsidP="004F64AE">
      <w:pPr>
        <w:tabs>
          <w:tab w:val="num" w:pos="0"/>
        </w:tabs>
        <w:suppressAutoHyphens/>
        <w:spacing w:line="360" w:lineRule="auto"/>
        <w:ind w:right="-650"/>
        <w:jc w:val="both"/>
        <w:rPr>
          <w:rFonts w:ascii="Times New Roman" w:hAnsi="Times New Roman"/>
          <w:b/>
          <w:sz w:val="28"/>
          <w:szCs w:val="28"/>
        </w:rPr>
      </w:pPr>
      <w:r w:rsidRPr="002E7072">
        <w:rPr>
          <w:rFonts w:ascii="Times New Roman" w:hAnsi="Times New Roman"/>
          <w:b/>
          <w:bCs/>
          <w:sz w:val="28"/>
          <w:szCs w:val="28"/>
          <w:lang w:eastAsia="zh-CN"/>
        </w:rPr>
        <w:t xml:space="preserve">ART.II. Legea nr.81/2018 privind reglementarea activității de telemuncă, publicată în </w:t>
      </w:r>
      <w:r w:rsidRPr="002E7072">
        <w:rPr>
          <w:rFonts w:ascii="Times New Roman" w:hAnsi="Times New Roman"/>
          <w:b/>
          <w:sz w:val="28"/>
          <w:szCs w:val="28"/>
        </w:rPr>
        <w:t>Monitorul Oficial al României, Partea I, nr. 296 din 2 aprilie 2018, se modifică și se completează după cum urmează:</w:t>
      </w:r>
    </w:p>
    <w:p w14:paraId="3DE2378C" w14:textId="77777777" w:rsidR="00023227" w:rsidRPr="002E7072" w:rsidRDefault="00023227" w:rsidP="004F64AE">
      <w:pPr>
        <w:autoSpaceDE w:val="0"/>
        <w:autoSpaceDN w:val="0"/>
        <w:adjustRightInd w:val="0"/>
        <w:spacing w:after="0" w:line="360" w:lineRule="auto"/>
        <w:ind w:right="-788"/>
        <w:jc w:val="both"/>
        <w:rPr>
          <w:rFonts w:ascii="Times New Roman" w:hAnsi="Times New Roman"/>
          <w:b/>
          <w:bCs/>
          <w:iCs/>
          <w:sz w:val="28"/>
          <w:szCs w:val="28"/>
        </w:rPr>
      </w:pPr>
      <w:r w:rsidRPr="002E7072">
        <w:rPr>
          <w:rFonts w:ascii="Times New Roman" w:hAnsi="Times New Roman"/>
          <w:b/>
          <w:bCs/>
          <w:sz w:val="28"/>
          <w:szCs w:val="28"/>
          <w:lang w:eastAsia="zh-CN"/>
        </w:rPr>
        <w:lastRenderedPageBreak/>
        <w:t xml:space="preserve">1. </w:t>
      </w:r>
      <w:r w:rsidRPr="002E7072">
        <w:rPr>
          <w:rFonts w:ascii="Times New Roman" w:hAnsi="Times New Roman"/>
          <w:b/>
          <w:bCs/>
          <w:iCs/>
          <w:sz w:val="28"/>
          <w:szCs w:val="28"/>
        </w:rPr>
        <w:t xml:space="preserve">Litera a) a articolului 2 se modifică și va avea următorul cuprins:  </w:t>
      </w:r>
    </w:p>
    <w:p w14:paraId="2A79BC72" w14:textId="77777777" w:rsidR="00023227" w:rsidRPr="002E7072" w:rsidRDefault="00023227" w:rsidP="004F64AE">
      <w:pPr>
        <w:autoSpaceDE w:val="0"/>
        <w:autoSpaceDN w:val="0"/>
        <w:adjustRightInd w:val="0"/>
        <w:spacing w:after="0" w:line="360" w:lineRule="auto"/>
        <w:ind w:right="-788"/>
        <w:jc w:val="both"/>
        <w:rPr>
          <w:rFonts w:ascii="Times New Roman" w:hAnsi="Times New Roman"/>
          <w:sz w:val="28"/>
          <w:szCs w:val="28"/>
          <w:lang w:eastAsia="ro-RO"/>
        </w:rPr>
      </w:pPr>
      <w:r w:rsidRPr="002E7072">
        <w:rPr>
          <w:rFonts w:ascii="Times New Roman" w:hAnsi="Times New Roman"/>
          <w:sz w:val="28"/>
          <w:szCs w:val="28"/>
          <w:lang w:eastAsia="ro-RO"/>
        </w:rPr>
        <w:t>a) telemuncă - forma de organizare a muncii prin care salariatul, în mod regulat şi voluntar, își îndeplinește atribuțiile specifice funcției, ocupației sau meseriei pe care o deține, în alt loc decât locul de muncă organizat de angajator, folosind tehnologia informației și comunicațiilor;</w:t>
      </w:r>
    </w:p>
    <w:p w14:paraId="1B3F18F0" w14:textId="77777777" w:rsidR="00F14933" w:rsidRPr="002E7072" w:rsidRDefault="00F14933" w:rsidP="004F64AE">
      <w:pPr>
        <w:autoSpaceDE w:val="0"/>
        <w:autoSpaceDN w:val="0"/>
        <w:adjustRightInd w:val="0"/>
        <w:spacing w:after="0" w:line="360" w:lineRule="auto"/>
        <w:ind w:right="-788"/>
        <w:jc w:val="both"/>
        <w:rPr>
          <w:rFonts w:ascii="Times New Roman" w:hAnsi="Times New Roman"/>
          <w:sz w:val="28"/>
          <w:szCs w:val="28"/>
          <w:lang w:eastAsia="ro-RO"/>
        </w:rPr>
      </w:pPr>
    </w:p>
    <w:p w14:paraId="5EAC7984" w14:textId="77777777" w:rsidR="00023227" w:rsidRPr="002E7072" w:rsidRDefault="00023227" w:rsidP="004F64AE">
      <w:pPr>
        <w:tabs>
          <w:tab w:val="num" w:pos="0"/>
        </w:tabs>
        <w:autoSpaceDE w:val="0"/>
        <w:autoSpaceDN w:val="0"/>
        <w:adjustRightInd w:val="0"/>
        <w:spacing w:after="0" w:line="360" w:lineRule="auto"/>
        <w:ind w:right="-650"/>
        <w:jc w:val="both"/>
        <w:rPr>
          <w:rFonts w:ascii="Times New Roman" w:hAnsi="Times New Roman"/>
          <w:b/>
          <w:bCs/>
          <w:sz w:val="28"/>
          <w:szCs w:val="28"/>
          <w:lang w:eastAsia="zh-CN"/>
        </w:rPr>
      </w:pPr>
      <w:r w:rsidRPr="002E7072">
        <w:rPr>
          <w:rFonts w:ascii="Times New Roman" w:hAnsi="Times New Roman"/>
          <w:b/>
          <w:bCs/>
          <w:sz w:val="28"/>
          <w:szCs w:val="28"/>
          <w:lang w:eastAsia="ro-RO"/>
        </w:rPr>
        <w:t>2. Alineatul (3) al a</w:t>
      </w:r>
      <w:r w:rsidRPr="002E7072">
        <w:rPr>
          <w:rFonts w:ascii="Times New Roman" w:hAnsi="Times New Roman"/>
          <w:b/>
          <w:bCs/>
          <w:sz w:val="28"/>
          <w:szCs w:val="28"/>
          <w:lang w:eastAsia="zh-CN"/>
        </w:rPr>
        <w:t>rticolului  4 se modifică și va avea următorul cuprins:</w:t>
      </w:r>
    </w:p>
    <w:p w14:paraId="19BE9DFD" w14:textId="77777777" w:rsidR="00023227" w:rsidRPr="002E7072" w:rsidRDefault="00E109B4"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r>
        <w:rPr>
          <w:rFonts w:ascii="Times New Roman" w:hAnsi="Times New Roman"/>
          <w:sz w:val="28"/>
          <w:szCs w:val="28"/>
          <w:lang w:eastAsia="ro-RO"/>
        </w:rPr>
        <w:t>(</w:t>
      </w:r>
      <w:r w:rsidR="00023227" w:rsidRPr="002E7072">
        <w:rPr>
          <w:rFonts w:ascii="Times New Roman" w:hAnsi="Times New Roman"/>
          <w:sz w:val="28"/>
          <w:szCs w:val="28"/>
          <w:lang w:eastAsia="ro-RO"/>
        </w:rPr>
        <w:t>3)</w:t>
      </w:r>
      <w:r w:rsidR="00E75461" w:rsidRPr="002E7072">
        <w:rPr>
          <w:rFonts w:ascii="Times New Roman" w:hAnsi="Times New Roman"/>
          <w:sz w:val="28"/>
          <w:szCs w:val="28"/>
          <w:lang w:eastAsia="ro-RO"/>
        </w:rPr>
        <w:t xml:space="preserve"> </w:t>
      </w:r>
      <w:r w:rsidR="00023227" w:rsidRPr="002E7072">
        <w:rPr>
          <w:rFonts w:ascii="Times New Roman" w:hAnsi="Times New Roman"/>
          <w:sz w:val="28"/>
          <w:szCs w:val="28"/>
          <w:lang w:eastAsia="ro-RO"/>
        </w:rPr>
        <w:t>Angajatorul este în drept să verifice activitatea telesalariatului</w:t>
      </w:r>
      <w:r w:rsidR="00FC066C" w:rsidRPr="002E7072">
        <w:rPr>
          <w:rFonts w:ascii="Times New Roman" w:hAnsi="Times New Roman"/>
          <w:sz w:val="28"/>
          <w:szCs w:val="28"/>
          <w:lang w:eastAsia="ro-RO"/>
        </w:rPr>
        <w:t xml:space="preserve"> </w:t>
      </w:r>
      <w:r w:rsidR="00E75461" w:rsidRPr="002E7072">
        <w:rPr>
          <w:rFonts w:ascii="Times New Roman" w:hAnsi="Times New Roman"/>
          <w:sz w:val="28"/>
          <w:szCs w:val="28"/>
          <w:lang w:eastAsia="ro-RO"/>
        </w:rPr>
        <w:t xml:space="preserve">în principal </w:t>
      </w:r>
      <w:r w:rsidR="00023227" w:rsidRPr="002E7072">
        <w:rPr>
          <w:rFonts w:ascii="Times New Roman" w:hAnsi="Times New Roman"/>
          <w:sz w:val="28"/>
          <w:szCs w:val="28"/>
          <w:lang w:eastAsia="ro-RO"/>
        </w:rPr>
        <w:t>prin utilizarea tehnologiei informați</w:t>
      </w:r>
      <w:r>
        <w:rPr>
          <w:rFonts w:ascii="Times New Roman" w:hAnsi="Times New Roman"/>
          <w:sz w:val="28"/>
          <w:szCs w:val="28"/>
          <w:lang w:eastAsia="ro-RO"/>
        </w:rPr>
        <w:t xml:space="preserve">ei </w:t>
      </w:r>
      <w:r w:rsidR="00023227" w:rsidRPr="002E7072">
        <w:rPr>
          <w:rFonts w:ascii="Times New Roman" w:hAnsi="Times New Roman"/>
          <w:sz w:val="28"/>
          <w:szCs w:val="28"/>
          <w:lang w:eastAsia="ro-RO"/>
        </w:rPr>
        <w:t xml:space="preserve">și comunicațiilor, în condițiile stabilite prin contractul individual de muncă, regulamentul intern </w:t>
      </w:r>
      <w:r w:rsidR="006B57D4" w:rsidRPr="002E7072">
        <w:rPr>
          <w:rFonts w:ascii="Times New Roman" w:hAnsi="Times New Roman"/>
          <w:sz w:val="28"/>
          <w:szCs w:val="28"/>
          <w:lang w:eastAsia="ro-RO"/>
        </w:rPr>
        <w:t>și</w:t>
      </w:r>
      <w:r w:rsidR="00023227" w:rsidRPr="002E7072">
        <w:rPr>
          <w:rFonts w:ascii="Times New Roman" w:hAnsi="Times New Roman"/>
          <w:sz w:val="28"/>
          <w:szCs w:val="28"/>
          <w:lang w:eastAsia="ro-RO"/>
        </w:rPr>
        <w:t>/sau contractul colectiv de muncă aplicabil, în condițiile legii.</w:t>
      </w:r>
    </w:p>
    <w:p w14:paraId="40BFAF01" w14:textId="77777777" w:rsidR="00E55D9B" w:rsidRPr="002E7072" w:rsidRDefault="00E55D9B"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p>
    <w:p w14:paraId="14A986C4" w14:textId="77777777" w:rsidR="00023227" w:rsidRPr="002E7072" w:rsidRDefault="00023227" w:rsidP="004F64AE">
      <w:pPr>
        <w:tabs>
          <w:tab w:val="num" w:pos="0"/>
        </w:tabs>
        <w:suppressAutoHyphens/>
        <w:spacing w:line="360" w:lineRule="auto"/>
        <w:ind w:right="-650"/>
        <w:jc w:val="both"/>
        <w:rPr>
          <w:rFonts w:ascii="Times New Roman" w:hAnsi="Times New Roman"/>
          <w:b/>
          <w:bCs/>
          <w:sz w:val="28"/>
          <w:szCs w:val="28"/>
          <w:lang w:eastAsia="zh-CN"/>
        </w:rPr>
      </w:pPr>
      <w:r w:rsidRPr="002E7072">
        <w:rPr>
          <w:rFonts w:ascii="Times New Roman" w:hAnsi="Times New Roman"/>
          <w:b/>
          <w:bCs/>
          <w:sz w:val="28"/>
          <w:szCs w:val="28"/>
          <w:lang w:eastAsia="zh-CN"/>
        </w:rPr>
        <w:t>3. Articolul 5 alineatul (2) litera c) se abrogă.</w:t>
      </w:r>
    </w:p>
    <w:p w14:paraId="46A3D908" w14:textId="77777777" w:rsidR="00E55D9B" w:rsidRPr="002E7072" w:rsidRDefault="00E55D9B" w:rsidP="004F64AE">
      <w:pPr>
        <w:autoSpaceDE w:val="0"/>
        <w:autoSpaceDN w:val="0"/>
        <w:adjustRightInd w:val="0"/>
        <w:spacing w:after="0" w:line="360" w:lineRule="auto"/>
        <w:ind w:right="-698"/>
        <w:jc w:val="both"/>
        <w:rPr>
          <w:rFonts w:ascii="Times New Roman" w:hAnsi="Times New Roman"/>
          <w:b/>
          <w:bCs/>
          <w:sz w:val="28"/>
          <w:szCs w:val="28"/>
          <w:lang w:eastAsia="zh-CN"/>
        </w:rPr>
      </w:pPr>
    </w:p>
    <w:p w14:paraId="16C9DADB" w14:textId="77777777" w:rsidR="00023227" w:rsidRPr="002E7072" w:rsidRDefault="006F35DD" w:rsidP="004F64AE">
      <w:pPr>
        <w:tabs>
          <w:tab w:val="num" w:pos="0"/>
        </w:tabs>
        <w:suppressAutoHyphens/>
        <w:spacing w:line="360" w:lineRule="auto"/>
        <w:ind w:right="-650"/>
        <w:jc w:val="both"/>
        <w:rPr>
          <w:rFonts w:ascii="Times New Roman" w:hAnsi="Times New Roman"/>
          <w:b/>
          <w:sz w:val="28"/>
          <w:szCs w:val="28"/>
        </w:rPr>
      </w:pPr>
      <w:r>
        <w:rPr>
          <w:rFonts w:ascii="Times New Roman" w:hAnsi="Times New Roman"/>
          <w:b/>
          <w:bCs/>
          <w:sz w:val="28"/>
          <w:szCs w:val="28"/>
          <w:lang w:eastAsia="zh-CN"/>
        </w:rPr>
        <w:t>4</w:t>
      </w:r>
      <w:r w:rsidR="00023227" w:rsidRPr="002E7072">
        <w:rPr>
          <w:rFonts w:ascii="Times New Roman" w:hAnsi="Times New Roman"/>
          <w:b/>
          <w:bCs/>
          <w:sz w:val="28"/>
          <w:szCs w:val="28"/>
          <w:lang w:eastAsia="zh-CN"/>
        </w:rPr>
        <w:t>. Litera c) a articolului 7</w:t>
      </w:r>
      <w:r w:rsidR="00023227" w:rsidRPr="002E7072">
        <w:rPr>
          <w:rFonts w:ascii="Times New Roman" w:hAnsi="Times New Roman"/>
          <w:b/>
          <w:sz w:val="28"/>
          <w:szCs w:val="28"/>
        </w:rPr>
        <w:t>, se modifică și se completează după cum urmează:</w:t>
      </w:r>
    </w:p>
    <w:p w14:paraId="58DDB9F5" w14:textId="77777777" w:rsidR="00023227" w:rsidRPr="002E7072" w:rsidRDefault="00023227"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xml:space="preserve">”c) să asigure condiții pentru ca telesalariatul să primească o instruire suficientă şi adecvată în domeniul securității </w:t>
      </w:r>
      <w:r w:rsidR="004F64AE" w:rsidRPr="002E7072">
        <w:rPr>
          <w:rFonts w:ascii="Times New Roman" w:hAnsi="Times New Roman"/>
          <w:sz w:val="28"/>
          <w:szCs w:val="28"/>
          <w:lang w:eastAsia="ro-RO"/>
        </w:rPr>
        <w:t>și</w:t>
      </w:r>
      <w:r w:rsidRPr="002E7072">
        <w:rPr>
          <w:rFonts w:ascii="Times New Roman" w:hAnsi="Times New Roman"/>
          <w:sz w:val="28"/>
          <w:szCs w:val="28"/>
          <w:lang w:eastAsia="ro-RO"/>
        </w:rPr>
        <w:t xml:space="preserve"> sănătății în muncă, în special sub formă de informații </w:t>
      </w:r>
      <w:r w:rsidR="004F64AE" w:rsidRPr="002E7072">
        <w:rPr>
          <w:rFonts w:ascii="Times New Roman" w:hAnsi="Times New Roman"/>
          <w:sz w:val="28"/>
          <w:szCs w:val="28"/>
          <w:lang w:eastAsia="ro-RO"/>
        </w:rPr>
        <w:t>și</w:t>
      </w:r>
      <w:r w:rsidRPr="002E7072">
        <w:rPr>
          <w:rFonts w:ascii="Times New Roman" w:hAnsi="Times New Roman"/>
          <w:sz w:val="28"/>
          <w:szCs w:val="28"/>
          <w:lang w:eastAsia="ro-RO"/>
        </w:rPr>
        <w:t xml:space="preserve"> instrucțiuni de lucru privind utilizarea echipamentelor cu ecran de vizualizare: la angajare, la introducerea unui nou echipament de muncă, la introducerea oricărei noi proceduri de lucru.”</w:t>
      </w:r>
    </w:p>
    <w:p w14:paraId="4D33C0E6" w14:textId="77777777" w:rsidR="0082019C" w:rsidRPr="002E7072" w:rsidRDefault="0082019C" w:rsidP="004F64AE">
      <w:pPr>
        <w:tabs>
          <w:tab w:val="num" w:pos="0"/>
        </w:tabs>
        <w:autoSpaceDE w:val="0"/>
        <w:autoSpaceDN w:val="0"/>
        <w:adjustRightInd w:val="0"/>
        <w:spacing w:after="0" w:line="360" w:lineRule="auto"/>
        <w:ind w:right="-650"/>
        <w:jc w:val="both"/>
        <w:rPr>
          <w:rFonts w:ascii="Times New Roman" w:hAnsi="Times New Roman"/>
          <w:sz w:val="28"/>
          <w:szCs w:val="28"/>
          <w:lang w:eastAsia="ro-RO"/>
        </w:rPr>
      </w:pPr>
    </w:p>
    <w:p w14:paraId="557C09AD" w14:textId="77777777" w:rsidR="0082019C" w:rsidRPr="002E7072" w:rsidRDefault="006F35DD" w:rsidP="004F64AE">
      <w:pPr>
        <w:tabs>
          <w:tab w:val="num" w:pos="0"/>
        </w:tabs>
        <w:autoSpaceDE w:val="0"/>
        <w:autoSpaceDN w:val="0"/>
        <w:adjustRightInd w:val="0"/>
        <w:spacing w:after="0" w:line="360" w:lineRule="auto"/>
        <w:ind w:right="-650"/>
        <w:jc w:val="both"/>
        <w:rPr>
          <w:rFonts w:ascii="Times New Roman" w:hAnsi="Times New Roman"/>
          <w:b/>
          <w:bCs/>
          <w:sz w:val="28"/>
          <w:szCs w:val="28"/>
          <w:lang w:eastAsia="ro-RO"/>
        </w:rPr>
      </w:pPr>
      <w:r>
        <w:rPr>
          <w:rFonts w:ascii="Times New Roman" w:hAnsi="Times New Roman"/>
          <w:b/>
          <w:bCs/>
          <w:sz w:val="28"/>
          <w:szCs w:val="28"/>
          <w:lang w:eastAsia="ro-RO"/>
        </w:rPr>
        <w:t>5</w:t>
      </w:r>
      <w:r w:rsidR="0082019C" w:rsidRPr="002E7072">
        <w:rPr>
          <w:rFonts w:ascii="Times New Roman" w:hAnsi="Times New Roman"/>
          <w:b/>
          <w:bCs/>
          <w:sz w:val="28"/>
          <w:szCs w:val="28"/>
          <w:lang w:eastAsia="ro-RO"/>
        </w:rPr>
        <w:t>. După litera e) a alineatului (2) a articolului 8 se introduce o literă nouă, litera f), cu următorul cuprins:</w:t>
      </w:r>
    </w:p>
    <w:p w14:paraId="128C0EB0" w14:textId="77777777" w:rsidR="0082019C" w:rsidRPr="002E7072" w:rsidRDefault="0082019C" w:rsidP="004F64AE">
      <w:pPr>
        <w:autoSpaceDE w:val="0"/>
        <w:autoSpaceDN w:val="0"/>
        <w:adjustRightInd w:val="0"/>
        <w:spacing w:after="0" w:line="360" w:lineRule="auto"/>
        <w:jc w:val="both"/>
        <w:rPr>
          <w:rFonts w:ascii="Times New Roman" w:hAnsi="Times New Roman"/>
          <w:sz w:val="28"/>
          <w:szCs w:val="28"/>
          <w:lang w:eastAsia="ro-RO"/>
        </w:rPr>
      </w:pPr>
      <w:r w:rsidRPr="002E7072">
        <w:rPr>
          <w:rFonts w:ascii="Times New Roman" w:hAnsi="Times New Roman"/>
          <w:sz w:val="28"/>
          <w:szCs w:val="28"/>
          <w:lang w:eastAsia="ro-RO"/>
        </w:rPr>
        <w:t xml:space="preserve">f) să respecte secretul </w:t>
      </w:r>
      <w:r w:rsidR="00DD1E72">
        <w:rPr>
          <w:rFonts w:ascii="Times New Roman" w:hAnsi="Times New Roman"/>
          <w:sz w:val="28"/>
          <w:szCs w:val="28"/>
          <w:lang w:eastAsia="ro-RO"/>
        </w:rPr>
        <w:t xml:space="preserve">profesional </w:t>
      </w:r>
      <w:r w:rsidRPr="002E7072">
        <w:rPr>
          <w:rFonts w:ascii="Times New Roman" w:hAnsi="Times New Roman"/>
          <w:sz w:val="28"/>
          <w:szCs w:val="28"/>
          <w:lang w:eastAsia="ro-RO"/>
        </w:rPr>
        <w:t xml:space="preserve">și </w:t>
      </w:r>
      <w:r w:rsidR="00DD1E72">
        <w:rPr>
          <w:rFonts w:ascii="Times New Roman" w:hAnsi="Times New Roman"/>
          <w:sz w:val="28"/>
          <w:szCs w:val="28"/>
          <w:lang w:eastAsia="ro-RO"/>
        </w:rPr>
        <w:t xml:space="preserve">să asigure </w:t>
      </w:r>
      <w:r w:rsidRPr="002E7072">
        <w:rPr>
          <w:rFonts w:ascii="Times New Roman" w:hAnsi="Times New Roman"/>
          <w:sz w:val="28"/>
          <w:szCs w:val="28"/>
          <w:lang w:eastAsia="ro-RO"/>
        </w:rPr>
        <w:t>confidențialitatea</w:t>
      </w:r>
      <w:r w:rsidR="00102430" w:rsidRPr="002E7072">
        <w:rPr>
          <w:rFonts w:ascii="Times New Roman" w:hAnsi="Times New Roman"/>
          <w:sz w:val="28"/>
          <w:szCs w:val="28"/>
          <w:lang w:eastAsia="ro-RO"/>
        </w:rPr>
        <w:t xml:space="preserve"> informațiilor și </w:t>
      </w:r>
      <w:r w:rsidRPr="002E7072">
        <w:rPr>
          <w:rFonts w:ascii="Times New Roman" w:hAnsi="Times New Roman"/>
          <w:sz w:val="28"/>
          <w:szCs w:val="28"/>
          <w:lang w:eastAsia="ro-RO"/>
        </w:rPr>
        <w:t xml:space="preserve"> documentelor utilizate</w:t>
      </w:r>
      <w:r w:rsidR="00DD1E72">
        <w:rPr>
          <w:rFonts w:ascii="Times New Roman" w:hAnsi="Times New Roman"/>
          <w:sz w:val="28"/>
          <w:szCs w:val="28"/>
          <w:lang w:eastAsia="ro-RO"/>
        </w:rPr>
        <w:t xml:space="preserve"> în timpul desfășurării activității de telemuncă.</w:t>
      </w:r>
    </w:p>
    <w:p w14:paraId="221C2B70" w14:textId="77777777" w:rsidR="00F14933" w:rsidRPr="002E7072" w:rsidRDefault="00F14933" w:rsidP="004F64AE">
      <w:pPr>
        <w:autoSpaceDE w:val="0"/>
        <w:autoSpaceDN w:val="0"/>
        <w:adjustRightInd w:val="0"/>
        <w:spacing w:after="0" w:line="360" w:lineRule="auto"/>
        <w:jc w:val="both"/>
        <w:rPr>
          <w:rFonts w:ascii="Times New Roman" w:hAnsi="Times New Roman"/>
          <w:sz w:val="28"/>
          <w:szCs w:val="28"/>
          <w:lang w:eastAsia="ro-RO"/>
        </w:rPr>
      </w:pPr>
    </w:p>
    <w:p w14:paraId="2DBB35B0" w14:textId="77777777" w:rsidR="00023227" w:rsidRPr="002E7072" w:rsidRDefault="00023227" w:rsidP="004F64AE">
      <w:pPr>
        <w:tabs>
          <w:tab w:val="num" w:pos="0"/>
        </w:tabs>
        <w:spacing w:after="0" w:line="360" w:lineRule="auto"/>
        <w:ind w:right="-650"/>
        <w:jc w:val="both"/>
        <w:rPr>
          <w:rFonts w:ascii="Times New Roman" w:hAnsi="Times New Roman"/>
          <w:b/>
          <w:sz w:val="28"/>
          <w:szCs w:val="28"/>
          <w:lang w:eastAsia="ro-RO"/>
        </w:rPr>
      </w:pPr>
      <w:r w:rsidRPr="002E7072">
        <w:rPr>
          <w:rFonts w:ascii="Times New Roman" w:hAnsi="Times New Roman"/>
          <w:b/>
          <w:sz w:val="28"/>
          <w:szCs w:val="28"/>
          <w:lang w:eastAsia="ro-RO"/>
        </w:rPr>
        <w:t>ART. III Legea securității și sănătății în muncă nr.319 din 14 iulie 2006, cu modificările ulterioare, publicată în Monitorul Oficial al României, Partea I, nr. 646 din 26 iulie 2006, se modifică și se completează după cum urmează:</w:t>
      </w:r>
    </w:p>
    <w:p w14:paraId="02077E27" w14:textId="77777777" w:rsidR="001C0C0E" w:rsidRPr="002E7072" w:rsidRDefault="001C0C0E" w:rsidP="004F64AE">
      <w:pPr>
        <w:tabs>
          <w:tab w:val="num" w:pos="0"/>
        </w:tabs>
        <w:spacing w:after="0" w:line="360" w:lineRule="auto"/>
        <w:ind w:right="-650"/>
        <w:jc w:val="both"/>
        <w:rPr>
          <w:rFonts w:ascii="Times New Roman" w:hAnsi="Times New Roman"/>
          <w:b/>
          <w:sz w:val="28"/>
          <w:szCs w:val="28"/>
          <w:lang w:eastAsia="ro-RO"/>
        </w:rPr>
      </w:pPr>
    </w:p>
    <w:p w14:paraId="747F5024" w14:textId="77777777" w:rsidR="00023227" w:rsidRPr="002E7072" w:rsidRDefault="00023227" w:rsidP="004F64AE">
      <w:pPr>
        <w:tabs>
          <w:tab w:val="num" w:pos="0"/>
        </w:tabs>
        <w:spacing w:after="0" w:line="360" w:lineRule="auto"/>
        <w:ind w:right="-650"/>
        <w:jc w:val="both"/>
        <w:rPr>
          <w:rFonts w:ascii="Times New Roman" w:hAnsi="Times New Roman"/>
          <w:b/>
          <w:sz w:val="28"/>
          <w:szCs w:val="28"/>
          <w:lang w:eastAsia="ro-RO"/>
        </w:rPr>
      </w:pPr>
      <w:r w:rsidRPr="002E7072">
        <w:rPr>
          <w:rFonts w:ascii="Times New Roman" w:hAnsi="Times New Roman"/>
          <w:b/>
          <w:sz w:val="28"/>
          <w:szCs w:val="28"/>
          <w:lang w:eastAsia="ro-RO"/>
        </w:rPr>
        <w:t>1. Litera f) a articolului 5 se modifică și va avea următorul cuprins:</w:t>
      </w:r>
    </w:p>
    <w:p w14:paraId="53327B34" w14:textId="77777777" w:rsidR="00023227" w:rsidRDefault="00023227" w:rsidP="00AE675A">
      <w:pPr>
        <w:tabs>
          <w:tab w:val="num" w:pos="0"/>
        </w:tabs>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f) eveniment - accidentul care a antrenat decesul sau vătămări ale organismului, produs în timpul procesului de muncă ori în îndeplinirea îndatoririlor de serviciu, situația de persoană dată dispărută sau accidentul de circulație, în condițiile în care au fost implicate persoane angajate, incidentul periculos, precum și cazul susceptibil de boală profesională sau legată de profesiune;”</w:t>
      </w:r>
    </w:p>
    <w:p w14:paraId="52AD49B0" w14:textId="77777777" w:rsidR="00AE675A" w:rsidRPr="002E7072" w:rsidRDefault="00AE675A" w:rsidP="00AE675A">
      <w:pPr>
        <w:tabs>
          <w:tab w:val="num" w:pos="0"/>
        </w:tabs>
        <w:spacing w:after="0" w:line="360" w:lineRule="auto"/>
        <w:ind w:right="-650"/>
        <w:jc w:val="both"/>
        <w:rPr>
          <w:rFonts w:ascii="Times New Roman" w:hAnsi="Times New Roman"/>
          <w:sz w:val="28"/>
          <w:szCs w:val="28"/>
          <w:lang w:eastAsia="ro-RO"/>
        </w:rPr>
      </w:pPr>
    </w:p>
    <w:p w14:paraId="5CF0CFEF" w14:textId="77777777" w:rsidR="00023227" w:rsidRPr="00AE675A" w:rsidRDefault="00023227" w:rsidP="004F64AE">
      <w:pPr>
        <w:tabs>
          <w:tab w:val="num" w:pos="0"/>
        </w:tabs>
        <w:spacing w:after="0" w:line="360" w:lineRule="auto"/>
        <w:ind w:right="-650"/>
        <w:jc w:val="both"/>
        <w:rPr>
          <w:rFonts w:ascii="Times New Roman" w:hAnsi="Times New Roman"/>
          <w:b/>
          <w:sz w:val="28"/>
          <w:szCs w:val="28"/>
          <w:lang w:eastAsia="ro-RO"/>
        </w:rPr>
      </w:pPr>
      <w:r w:rsidRPr="002E7072">
        <w:rPr>
          <w:rFonts w:ascii="Times New Roman" w:hAnsi="Times New Roman"/>
          <w:b/>
          <w:sz w:val="28"/>
          <w:szCs w:val="28"/>
          <w:lang w:eastAsia="ro-RO"/>
        </w:rPr>
        <w:t>2. După </w:t>
      </w:r>
      <w:hyperlink r:id="rId9" w:anchor="p-45728577" w:tgtFrame="_blank" w:history="1">
        <w:r w:rsidRPr="002E7072">
          <w:rPr>
            <w:rFonts w:ascii="Times New Roman" w:hAnsi="Times New Roman"/>
            <w:b/>
            <w:sz w:val="28"/>
            <w:szCs w:val="28"/>
            <w:lang w:eastAsia="ro-RO"/>
          </w:rPr>
          <w:t>alineatul (3)</w:t>
        </w:r>
      </w:hyperlink>
      <w:r w:rsidRPr="002E7072">
        <w:rPr>
          <w:rFonts w:ascii="Times New Roman" w:hAnsi="Times New Roman"/>
          <w:b/>
          <w:sz w:val="28"/>
          <w:szCs w:val="28"/>
          <w:lang w:eastAsia="ro-RO"/>
        </w:rPr>
        <w:t> al articolului 21 se introduc două noi alineate, alineatul (4) și (5), cu următorul cuprins:</w:t>
      </w:r>
    </w:p>
    <w:p w14:paraId="1D65EC5A" w14:textId="77777777" w:rsidR="00023227" w:rsidRPr="002E7072" w:rsidRDefault="00023227" w:rsidP="004F64AE">
      <w:pPr>
        <w:tabs>
          <w:tab w:val="num" w:pos="0"/>
        </w:tabs>
        <w:spacing w:after="0" w:line="360" w:lineRule="auto"/>
        <w:ind w:right="-650"/>
        <w:jc w:val="both"/>
        <w:rPr>
          <w:rFonts w:ascii="Times New Roman" w:hAnsi="Times New Roman"/>
          <w:sz w:val="28"/>
          <w:szCs w:val="28"/>
          <w:lang w:eastAsia="ro-RO"/>
        </w:rPr>
      </w:pPr>
      <w:r w:rsidRPr="002E7072">
        <w:rPr>
          <w:rFonts w:ascii="Times New Roman" w:hAnsi="Times New Roman"/>
          <w:sz w:val="28"/>
          <w:szCs w:val="28"/>
          <w:lang w:eastAsia="ro-RO"/>
        </w:rPr>
        <w:t xml:space="preserve">”(4) Dovada instruirii prevăzută la art.20 poate fi întocmită </w:t>
      </w:r>
      <w:r w:rsidR="00410A18" w:rsidRPr="002E7072">
        <w:rPr>
          <w:rFonts w:ascii="Times New Roman" w:hAnsi="Times New Roman"/>
          <w:sz w:val="28"/>
          <w:szCs w:val="28"/>
          <w:lang w:eastAsia="ro-RO"/>
        </w:rPr>
        <w:t xml:space="preserve">în format electronic sau </w:t>
      </w:r>
      <w:r w:rsidRPr="002E7072">
        <w:rPr>
          <w:rFonts w:ascii="Times New Roman" w:hAnsi="Times New Roman"/>
          <w:sz w:val="28"/>
          <w:szCs w:val="28"/>
          <w:lang w:eastAsia="ro-RO"/>
        </w:rPr>
        <w:t>pe suport hârtie în conformitate cu modalitatea stabilită prin regulamentul intern.</w:t>
      </w:r>
    </w:p>
    <w:p w14:paraId="6A28FB14" w14:textId="77777777" w:rsidR="00023227" w:rsidRPr="002E7072" w:rsidRDefault="00023227" w:rsidP="002E7CA3">
      <w:pPr>
        <w:tabs>
          <w:tab w:val="num" w:pos="0"/>
        </w:tabs>
        <w:autoSpaceDE w:val="0"/>
        <w:autoSpaceDN w:val="0"/>
        <w:adjustRightInd w:val="0"/>
        <w:spacing w:after="0" w:line="360" w:lineRule="auto"/>
        <w:ind w:right="-650"/>
        <w:jc w:val="both"/>
        <w:rPr>
          <w:rFonts w:ascii="Times New Roman" w:hAnsi="Times New Roman"/>
          <w:iCs/>
          <w:sz w:val="28"/>
          <w:szCs w:val="28"/>
          <w:lang w:eastAsia="ro-RO"/>
        </w:rPr>
      </w:pPr>
      <w:r w:rsidRPr="002E7072">
        <w:rPr>
          <w:rFonts w:ascii="Times New Roman" w:hAnsi="Times New Roman"/>
          <w:sz w:val="28"/>
          <w:szCs w:val="28"/>
          <w:lang w:eastAsia="ro-RO"/>
        </w:rPr>
        <w:t xml:space="preserve">(5) În cazul folosirii variantei în format electronic prevăzută la alin. (4), dovada instruirii trebuie să fie semnată cu semnătură electronică </w:t>
      </w:r>
      <w:r w:rsidR="00F70B5A" w:rsidRPr="002E7072">
        <w:rPr>
          <w:rFonts w:ascii="Times New Roman" w:hAnsi="Times New Roman"/>
          <w:sz w:val="28"/>
          <w:szCs w:val="28"/>
          <w:lang w:eastAsia="ro-RO"/>
        </w:rPr>
        <w:t xml:space="preserve">avansată sau </w:t>
      </w:r>
      <w:r w:rsidRPr="002E7072">
        <w:rPr>
          <w:rFonts w:ascii="Times New Roman" w:hAnsi="Times New Roman"/>
          <w:sz w:val="28"/>
          <w:szCs w:val="28"/>
          <w:lang w:eastAsia="ro-RO"/>
        </w:rPr>
        <w:t>calificată însoțită de marca temporală</w:t>
      </w:r>
      <w:r w:rsidR="00D765A6" w:rsidRPr="002E7072">
        <w:rPr>
          <w:rFonts w:ascii="Times New Roman" w:hAnsi="Times New Roman"/>
          <w:sz w:val="28"/>
          <w:szCs w:val="28"/>
          <w:lang w:eastAsia="ro-RO"/>
        </w:rPr>
        <w:t xml:space="preserve"> calificată</w:t>
      </w:r>
      <w:r w:rsidRPr="002E7072">
        <w:rPr>
          <w:rFonts w:ascii="Times New Roman" w:hAnsi="Times New Roman"/>
          <w:sz w:val="28"/>
          <w:szCs w:val="28"/>
          <w:lang w:eastAsia="ro-RO"/>
        </w:rPr>
        <w:t xml:space="preserve"> și emisă de un furnizor de servicii de încredere calificat potrivit Regulamentului (UE) nr. 910/2014 al Parlamentului European și al Consiliului din 23 iulie 2014 privind identificarea electronică și serviciile de încredere pentru tranzacțiile electronice pe piața internă și de abrogare a Directivei 1999/93/CE și </w:t>
      </w:r>
      <w:r w:rsidR="00831981" w:rsidRPr="002E7072">
        <w:rPr>
          <w:rFonts w:ascii="Times New Roman" w:hAnsi="Times New Roman"/>
          <w:sz w:val="28"/>
          <w:szCs w:val="28"/>
          <w:lang w:eastAsia="ro-RO"/>
        </w:rPr>
        <w:t>acreditat</w:t>
      </w:r>
      <w:r w:rsidRPr="002E7072">
        <w:rPr>
          <w:rFonts w:ascii="Times New Roman" w:hAnsi="Times New Roman"/>
          <w:sz w:val="28"/>
          <w:szCs w:val="28"/>
          <w:lang w:eastAsia="ro-RO"/>
        </w:rPr>
        <w:t xml:space="preserve"> de către autoritatea competentă la nivel național</w:t>
      </w:r>
      <w:r w:rsidR="002E7CA3" w:rsidRPr="002E7072">
        <w:rPr>
          <w:rFonts w:ascii="Times New Roman" w:hAnsi="Times New Roman"/>
          <w:sz w:val="28"/>
          <w:szCs w:val="28"/>
          <w:lang w:eastAsia="ro-RO"/>
        </w:rPr>
        <w:t xml:space="preserve"> sau la nivelul unui stat membru al Uniunii Europene, după caz</w:t>
      </w:r>
      <w:r w:rsidR="002E7CA3" w:rsidRPr="002E7072">
        <w:rPr>
          <w:rFonts w:ascii="Times New Roman" w:hAnsi="Times New Roman"/>
          <w:iCs/>
          <w:sz w:val="28"/>
          <w:szCs w:val="28"/>
          <w:lang w:eastAsia="ro-RO"/>
        </w:rPr>
        <w:t>.</w:t>
      </w:r>
      <w:r w:rsidRPr="002E7072">
        <w:rPr>
          <w:rFonts w:ascii="Times New Roman" w:hAnsi="Times New Roman"/>
          <w:sz w:val="28"/>
          <w:szCs w:val="28"/>
          <w:lang w:eastAsia="ro-RO"/>
        </w:rPr>
        <w:t>”</w:t>
      </w:r>
    </w:p>
    <w:p w14:paraId="41352BEC" w14:textId="77777777" w:rsidR="00023227" w:rsidRPr="002E7072" w:rsidRDefault="00023227" w:rsidP="004F64AE">
      <w:pPr>
        <w:tabs>
          <w:tab w:val="num" w:pos="0"/>
        </w:tabs>
        <w:spacing w:after="0" w:line="360" w:lineRule="auto"/>
        <w:ind w:right="-650"/>
        <w:jc w:val="both"/>
        <w:rPr>
          <w:rFonts w:ascii="Times New Roman" w:hAnsi="Times New Roman"/>
          <w:b/>
          <w:sz w:val="28"/>
          <w:szCs w:val="28"/>
          <w:lang w:eastAsia="ro-RO"/>
        </w:rPr>
      </w:pPr>
    </w:p>
    <w:p w14:paraId="2FE2C7AA" w14:textId="77777777" w:rsidR="00023227" w:rsidRPr="002E7072" w:rsidRDefault="00023227" w:rsidP="004F64AE">
      <w:pPr>
        <w:tabs>
          <w:tab w:val="num" w:pos="0"/>
        </w:tabs>
        <w:spacing w:after="0" w:line="360" w:lineRule="auto"/>
        <w:ind w:right="-650"/>
        <w:jc w:val="both"/>
        <w:rPr>
          <w:rFonts w:ascii="Times New Roman" w:hAnsi="Times New Roman"/>
          <w:b/>
          <w:sz w:val="28"/>
          <w:szCs w:val="28"/>
          <w:lang w:eastAsia="ro-RO"/>
        </w:rPr>
      </w:pPr>
      <w:r w:rsidRPr="002E7072">
        <w:rPr>
          <w:rFonts w:ascii="Times New Roman" w:hAnsi="Times New Roman"/>
          <w:b/>
          <w:sz w:val="28"/>
          <w:szCs w:val="28"/>
          <w:lang w:eastAsia="ro-RO"/>
        </w:rPr>
        <w:t>3. Litera g) a alineatului (1) a articolul</w:t>
      </w:r>
      <w:r w:rsidR="004F6320" w:rsidRPr="002E7072">
        <w:rPr>
          <w:rFonts w:ascii="Times New Roman" w:hAnsi="Times New Roman"/>
          <w:b/>
          <w:sz w:val="28"/>
          <w:szCs w:val="28"/>
          <w:lang w:eastAsia="ro-RO"/>
        </w:rPr>
        <w:t>ui</w:t>
      </w:r>
      <w:r w:rsidRPr="002E7072">
        <w:rPr>
          <w:rFonts w:ascii="Times New Roman" w:hAnsi="Times New Roman"/>
          <w:b/>
          <w:sz w:val="28"/>
          <w:szCs w:val="28"/>
          <w:lang w:eastAsia="ro-RO"/>
        </w:rPr>
        <w:t xml:space="preserve"> 30 se </w:t>
      </w:r>
      <w:r w:rsidR="004F6320" w:rsidRPr="002E7072">
        <w:rPr>
          <w:rFonts w:ascii="Times New Roman" w:hAnsi="Times New Roman"/>
          <w:b/>
          <w:sz w:val="28"/>
          <w:szCs w:val="28"/>
          <w:lang w:eastAsia="ro-RO"/>
        </w:rPr>
        <w:t>abrogă.</w:t>
      </w:r>
    </w:p>
    <w:p w14:paraId="2A1290D0" w14:textId="77777777" w:rsidR="00510CCB" w:rsidRDefault="00510CCB" w:rsidP="00AE675A">
      <w:pPr>
        <w:tabs>
          <w:tab w:val="num" w:pos="0"/>
        </w:tabs>
        <w:spacing w:after="0" w:line="360" w:lineRule="auto"/>
        <w:ind w:right="-878"/>
        <w:jc w:val="center"/>
        <w:rPr>
          <w:rFonts w:ascii="Times New Roman" w:hAnsi="Times New Roman"/>
          <w:b/>
          <w:bCs/>
          <w:sz w:val="28"/>
          <w:szCs w:val="28"/>
          <w:lang w:eastAsia="ro-RO"/>
        </w:rPr>
      </w:pPr>
    </w:p>
    <w:p w14:paraId="254A3D0D" w14:textId="77777777" w:rsidR="00152270" w:rsidRPr="002E7072" w:rsidRDefault="00152270" w:rsidP="00AE675A">
      <w:pPr>
        <w:tabs>
          <w:tab w:val="num" w:pos="0"/>
        </w:tabs>
        <w:spacing w:after="0" w:line="360" w:lineRule="auto"/>
        <w:ind w:right="-878"/>
        <w:jc w:val="center"/>
        <w:rPr>
          <w:rFonts w:ascii="Times New Roman" w:hAnsi="Times New Roman"/>
          <w:b/>
          <w:bCs/>
          <w:sz w:val="28"/>
          <w:szCs w:val="28"/>
          <w:lang w:eastAsia="ro-RO"/>
        </w:rPr>
      </w:pPr>
    </w:p>
    <w:p w14:paraId="2C14EC1F" w14:textId="77777777" w:rsidR="00C97E13" w:rsidRPr="002E7072" w:rsidRDefault="00C97E13" w:rsidP="004F64AE">
      <w:pPr>
        <w:tabs>
          <w:tab w:val="num" w:pos="0"/>
        </w:tabs>
        <w:spacing w:after="0" w:line="360" w:lineRule="auto"/>
        <w:ind w:right="-650"/>
        <w:jc w:val="center"/>
        <w:rPr>
          <w:rFonts w:ascii="Times New Roman" w:hAnsi="Times New Roman"/>
          <w:b/>
          <w:bCs/>
          <w:sz w:val="28"/>
          <w:szCs w:val="28"/>
          <w:lang w:eastAsia="ro-RO"/>
        </w:rPr>
      </w:pPr>
      <w:r w:rsidRPr="002E7072">
        <w:rPr>
          <w:rFonts w:ascii="Times New Roman" w:hAnsi="Times New Roman"/>
          <w:b/>
          <w:bCs/>
          <w:sz w:val="28"/>
          <w:szCs w:val="28"/>
          <w:lang w:eastAsia="ro-RO"/>
        </w:rPr>
        <w:t>PRIM – MINISTRU</w:t>
      </w:r>
    </w:p>
    <w:p w14:paraId="39B33748" w14:textId="77777777" w:rsidR="00C97E13" w:rsidRPr="002E7072" w:rsidRDefault="00C97E13" w:rsidP="004F64AE">
      <w:pPr>
        <w:tabs>
          <w:tab w:val="num" w:pos="0"/>
        </w:tabs>
        <w:spacing w:after="0" w:line="360" w:lineRule="auto"/>
        <w:ind w:right="-650"/>
        <w:jc w:val="center"/>
        <w:rPr>
          <w:rFonts w:ascii="Times New Roman" w:hAnsi="Times New Roman"/>
          <w:b/>
          <w:bCs/>
          <w:sz w:val="28"/>
          <w:szCs w:val="28"/>
          <w:lang w:eastAsia="ro-RO"/>
        </w:rPr>
      </w:pPr>
    </w:p>
    <w:p w14:paraId="2B5C8CB7" w14:textId="77777777" w:rsidR="004F64AE" w:rsidRPr="002E7072" w:rsidRDefault="0079173A">
      <w:pPr>
        <w:tabs>
          <w:tab w:val="num" w:pos="0"/>
        </w:tabs>
        <w:spacing w:after="0" w:line="360" w:lineRule="auto"/>
        <w:ind w:right="-650"/>
        <w:jc w:val="center"/>
        <w:rPr>
          <w:rFonts w:ascii="Times New Roman" w:hAnsi="Times New Roman"/>
          <w:b/>
          <w:bCs/>
          <w:sz w:val="28"/>
          <w:szCs w:val="28"/>
          <w:lang w:eastAsia="ro-RO"/>
        </w:rPr>
      </w:pPr>
      <w:bookmarkStart w:id="0" w:name="tree#109"/>
      <w:bookmarkEnd w:id="0"/>
      <w:r w:rsidRPr="002E7072">
        <w:rPr>
          <w:rFonts w:ascii="Times New Roman" w:hAnsi="Times New Roman"/>
          <w:b/>
          <w:bCs/>
          <w:sz w:val="28"/>
          <w:szCs w:val="28"/>
          <w:lang w:eastAsia="ro-RO"/>
        </w:rPr>
        <w:t>Ludovic ORBAN</w:t>
      </w:r>
    </w:p>
    <w:sectPr w:rsidR="004F64AE" w:rsidRPr="002E7072" w:rsidSect="00AE675A">
      <w:footerReference w:type="default" r:id="rId10"/>
      <w:pgSz w:w="11906" w:h="16838" w:code="9"/>
      <w:pgMar w:top="900" w:right="2186" w:bottom="630"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981E9" w14:textId="77777777" w:rsidR="003C369F" w:rsidRDefault="003C369F" w:rsidP="00D5780C">
      <w:pPr>
        <w:spacing w:after="0" w:line="240" w:lineRule="auto"/>
      </w:pPr>
      <w:r>
        <w:separator/>
      </w:r>
    </w:p>
  </w:endnote>
  <w:endnote w:type="continuationSeparator" w:id="0">
    <w:p w14:paraId="2582803B" w14:textId="77777777" w:rsidR="003C369F" w:rsidRDefault="003C369F" w:rsidP="00D5780C">
      <w:pPr>
        <w:spacing w:after="0" w:line="240" w:lineRule="auto"/>
      </w:pPr>
      <w:r>
        <w:continuationSeparator/>
      </w:r>
    </w:p>
  </w:endnote>
  <w:endnote w:type="continuationNotice" w:id="1">
    <w:p w14:paraId="70F6B87E" w14:textId="77777777" w:rsidR="003C369F" w:rsidRDefault="003C3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4250" w14:textId="77777777" w:rsidR="00C97E13" w:rsidRDefault="003F3049">
    <w:pPr>
      <w:pStyle w:val="Footer"/>
      <w:jc w:val="center"/>
    </w:pPr>
    <w:r>
      <w:fldChar w:fldCharType="begin"/>
    </w:r>
    <w:r w:rsidR="00D8698F">
      <w:instrText xml:space="preserve"> PAGE   \* MERGEFORMAT </w:instrText>
    </w:r>
    <w:r>
      <w:fldChar w:fldCharType="separate"/>
    </w:r>
    <w:r w:rsidR="00152270">
      <w:rPr>
        <w:noProof/>
      </w:rPr>
      <w:t>7</w:t>
    </w:r>
    <w:r>
      <w:rPr>
        <w:noProof/>
      </w:rPr>
      <w:fldChar w:fldCharType="end"/>
    </w:r>
  </w:p>
  <w:p w14:paraId="2E43B69A" w14:textId="77777777" w:rsidR="00C97E13" w:rsidRDefault="00C9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5E0D" w14:textId="77777777" w:rsidR="003C369F" w:rsidRDefault="003C369F" w:rsidP="00D5780C">
      <w:pPr>
        <w:spacing w:after="0" w:line="240" w:lineRule="auto"/>
      </w:pPr>
      <w:r>
        <w:separator/>
      </w:r>
    </w:p>
  </w:footnote>
  <w:footnote w:type="continuationSeparator" w:id="0">
    <w:p w14:paraId="1A840130" w14:textId="77777777" w:rsidR="003C369F" w:rsidRDefault="003C369F" w:rsidP="00D5780C">
      <w:pPr>
        <w:spacing w:after="0" w:line="240" w:lineRule="auto"/>
      </w:pPr>
      <w:r>
        <w:continuationSeparator/>
      </w:r>
    </w:p>
  </w:footnote>
  <w:footnote w:type="continuationNotice" w:id="1">
    <w:p w14:paraId="6C38CD71" w14:textId="77777777" w:rsidR="003C369F" w:rsidRDefault="003C36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23B"/>
    <w:multiLevelType w:val="hybridMultilevel"/>
    <w:tmpl w:val="455C4B2C"/>
    <w:lvl w:ilvl="0" w:tplc="67C4511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10277"/>
    <w:multiLevelType w:val="hybridMultilevel"/>
    <w:tmpl w:val="9C6A25DA"/>
    <w:lvl w:ilvl="0" w:tplc="EB129786">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2EFC"/>
    <w:multiLevelType w:val="hybridMultilevel"/>
    <w:tmpl w:val="B3622586"/>
    <w:lvl w:ilvl="0" w:tplc="E4E0FD3E">
      <w:start w:val="1"/>
      <w:numFmt w:val="decimal"/>
      <w:lvlText w:val="(%1)"/>
      <w:lvlJc w:val="left"/>
      <w:pPr>
        <w:ind w:left="813" w:hanging="360"/>
      </w:pPr>
      <w:rPr>
        <w:rFonts w:hint="default"/>
        <w:b/>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 w15:restartNumberingAfterBreak="0">
    <w:nsid w:val="06F22F7D"/>
    <w:multiLevelType w:val="hybridMultilevel"/>
    <w:tmpl w:val="F16C7EBA"/>
    <w:lvl w:ilvl="0" w:tplc="F2DA3808">
      <w:start w:val="1"/>
      <w:numFmt w:val="decimal"/>
      <w:lvlText w:val="%1."/>
      <w:lvlJc w:val="left"/>
      <w:pPr>
        <w:ind w:left="644" w:hanging="360"/>
      </w:pPr>
      <w:rPr>
        <w:rFonts w:cs="Times New Roman" w:hint="default"/>
        <w:b/>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4" w15:restartNumberingAfterBreak="0">
    <w:nsid w:val="18F815DE"/>
    <w:multiLevelType w:val="hybridMultilevel"/>
    <w:tmpl w:val="40EAAD6C"/>
    <w:lvl w:ilvl="0" w:tplc="0DDACF9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894C7B"/>
    <w:multiLevelType w:val="hybridMultilevel"/>
    <w:tmpl w:val="9DE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837EF"/>
    <w:multiLevelType w:val="hybridMultilevel"/>
    <w:tmpl w:val="2D22FFA2"/>
    <w:lvl w:ilvl="0" w:tplc="D73CA2CE">
      <w:start w:val="1"/>
      <w:numFmt w:val="decimal"/>
      <w:lvlText w:val="%1)"/>
      <w:lvlJc w:val="left"/>
      <w:pPr>
        <w:ind w:left="510" w:hanging="45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 w15:restartNumberingAfterBreak="0">
    <w:nsid w:val="28B845B0"/>
    <w:multiLevelType w:val="hybridMultilevel"/>
    <w:tmpl w:val="57223238"/>
    <w:lvl w:ilvl="0" w:tplc="E96A2E44">
      <w:start w:val="1"/>
      <w:numFmt w:val="decimal"/>
      <w:lvlText w:val="(%1)"/>
      <w:lvlJc w:val="left"/>
      <w:pPr>
        <w:ind w:left="645" w:hanging="375"/>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15:restartNumberingAfterBreak="0">
    <w:nsid w:val="37AD1D5D"/>
    <w:multiLevelType w:val="hybridMultilevel"/>
    <w:tmpl w:val="62745D04"/>
    <w:lvl w:ilvl="0" w:tplc="3112DCA6">
      <w:start w:val="1"/>
      <w:numFmt w:val="lowerLetter"/>
      <w:lvlText w:val="%1)"/>
      <w:lvlJc w:val="left"/>
      <w:pPr>
        <w:ind w:left="780" w:hanging="360"/>
      </w:pPr>
      <w:rPr>
        <w:rFonts w:cs="Times New Roman" w:hint="default"/>
      </w:rPr>
    </w:lvl>
    <w:lvl w:ilvl="1" w:tplc="04180019" w:tentative="1">
      <w:start w:val="1"/>
      <w:numFmt w:val="lowerLetter"/>
      <w:lvlText w:val="%2."/>
      <w:lvlJc w:val="left"/>
      <w:pPr>
        <w:ind w:left="1500" w:hanging="360"/>
      </w:pPr>
      <w:rPr>
        <w:rFonts w:cs="Times New Roman"/>
      </w:rPr>
    </w:lvl>
    <w:lvl w:ilvl="2" w:tplc="0418001B" w:tentative="1">
      <w:start w:val="1"/>
      <w:numFmt w:val="lowerRoman"/>
      <w:lvlText w:val="%3."/>
      <w:lvlJc w:val="right"/>
      <w:pPr>
        <w:ind w:left="2220" w:hanging="180"/>
      </w:pPr>
      <w:rPr>
        <w:rFonts w:cs="Times New Roman"/>
      </w:rPr>
    </w:lvl>
    <w:lvl w:ilvl="3" w:tplc="0418000F" w:tentative="1">
      <w:start w:val="1"/>
      <w:numFmt w:val="decimal"/>
      <w:lvlText w:val="%4."/>
      <w:lvlJc w:val="left"/>
      <w:pPr>
        <w:ind w:left="2940" w:hanging="360"/>
      </w:pPr>
      <w:rPr>
        <w:rFonts w:cs="Times New Roman"/>
      </w:rPr>
    </w:lvl>
    <w:lvl w:ilvl="4" w:tplc="04180019" w:tentative="1">
      <w:start w:val="1"/>
      <w:numFmt w:val="lowerLetter"/>
      <w:lvlText w:val="%5."/>
      <w:lvlJc w:val="left"/>
      <w:pPr>
        <w:ind w:left="3660" w:hanging="360"/>
      </w:pPr>
      <w:rPr>
        <w:rFonts w:cs="Times New Roman"/>
      </w:rPr>
    </w:lvl>
    <w:lvl w:ilvl="5" w:tplc="0418001B" w:tentative="1">
      <w:start w:val="1"/>
      <w:numFmt w:val="lowerRoman"/>
      <w:lvlText w:val="%6."/>
      <w:lvlJc w:val="right"/>
      <w:pPr>
        <w:ind w:left="4380" w:hanging="180"/>
      </w:pPr>
      <w:rPr>
        <w:rFonts w:cs="Times New Roman"/>
      </w:rPr>
    </w:lvl>
    <w:lvl w:ilvl="6" w:tplc="0418000F" w:tentative="1">
      <w:start w:val="1"/>
      <w:numFmt w:val="decimal"/>
      <w:lvlText w:val="%7."/>
      <w:lvlJc w:val="left"/>
      <w:pPr>
        <w:ind w:left="5100" w:hanging="360"/>
      </w:pPr>
      <w:rPr>
        <w:rFonts w:cs="Times New Roman"/>
      </w:rPr>
    </w:lvl>
    <w:lvl w:ilvl="7" w:tplc="04180019" w:tentative="1">
      <w:start w:val="1"/>
      <w:numFmt w:val="lowerLetter"/>
      <w:lvlText w:val="%8."/>
      <w:lvlJc w:val="left"/>
      <w:pPr>
        <w:ind w:left="5820" w:hanging="360"/>
      </w:pPr>
      <w:rPr>
        <w:rFonts w:cs="Times New Roman"/>
      </w:rPr>
    </w:lvl>
    <w:lvl w:ilvl="8" w:tplc="0418001B" w:tentative="1">
      <w:start w:val="1"/>
      <w:numFmt w:val="lowerRoman"/>
      <w:lvlText w:val="%9."/>
      <w:lvlJc w:val="right"/>
      <w:pPr>
        <w:ind w:left="6540" w:hanging="180"/>
      </w:pPr>
      <w:rPr>
        <w:rFonts w:cs="Times New Roman"/>
      </w:rPr>
    </w:lvl>
  </w:abstractNum>
  <w:abstractNum w:abstractNumId="9" w15:restartNumberingAfterBreak="0">
    <w:nsid w:val="3A091823"/>
    <w:multiLevelType w:val="hybridMultilevel"/>
    <w:tmpl w:val="81DC43C0"/>
    <w:lvl w:ilvl="0" w:tplc="5F0E3264">
      <w:start w:val="2"/>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15:restartNumberingAfterBreak="0">
    <w:nsid w:val="3CA5438D"/>
    <w:multiLevelType w:val="hybridMultilevel"/>
    <w:tmpl w:val="EB8E3816"/>
    <w:lvl w:ilvl="0" w:tplc="D6A2899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1" w15:restartNumberingAfterBreak="0">
    <w:nsid w:val="3EAA3C70"/>
    <w:multiLevelType w:val="hybridMultilevel"/>
    <w:tmpl w:val="08D660C2"/>
    <w:lvl w:ilvl="0" w:tplc="564404F6">
      <w:start w:val="1"/>
      <w:numFmt w:val="lowerLetter"/>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40AB2C0E"/>
    <w:multiLevelType w:val="hybridMultilevel"/>
    <w:tmpl w:val="4E72D378"/>
    <w:lvl w:ilvl="0" w:tplc="61A431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20C7DC0"/>
    <w:multiLevelType w:val="hybridMultilevel"/>
    <w:tmpl w:val="7536161A"/>
    <w:lvl w:ilvl="0" w:tplc="A0624A30">
      <w:start w:val="1"/>
      <w:numFmt w:val="decimal"/>
      <w:lvlText w:val="%1."/>
      <w:lvlJc w:val="left"/>
      <w:pPr>
        <w:ind w:left="786"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D8248B"/>
    <w:multiLevelType w:val="hybridMultilevel"/>
    <w:tmpl w:val="81E6DA28"/>
    <w:lvl w:ilvl="0" w:tplc="C21A0A38">
      <w:start w:val="1"/>
      <w:numFmt w:val="decimal"/>
      <w:lvlText w:val="(%1)"/>
      <w:lvlJc w:val="left"/>
      <w:pPr>
        <w:ind w:left="72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5" w15:restartNumberingAfterBreak="0">
    <w:nsid w:val="4D6D1F2B"/>
    <w:multiLevelType w:val="hybridMultilevel"/>
    <w:tmpl w:val="DACC629E"/>
    <w:lvl w:ilvl="0" w:tplc="B21A121A">
      <w:start w:val="1"/>
      <w:numFmt w:val="decimal"/>
      <w:lvlText w:val="%1."/>
      <w:lvlJc w:val="left"/>
      <w:pPr>
        <w:ind w:left="360" w:hanging="360"/>
      </w:pPr>
      <w:rPr>
        <w:rFonts w:ascii="Times New Roman" w:hAnsi="Times New Roman" w:cs="Times New Roman" w:hint="default"/>
        <w:b/>
        <w:i w:val="0"/>
        <w:sz w:val="24"/>
        <w:szCs w:val="24"/>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6" w15:restartNumberingAfterBreak="0">
    <w:nsid w:val="4F8726FA"/>
    <w:multiLevelType w:val="multilevel"/>
    <w:tmpl w:val="14FC6A3A"/>
    <w:lvl w:ilvl="0">
      <w:start w:val="1"/>
      <w:numFmt w:val="decimal"/>
      <w:lvlText w:val="%1."/>
      <w:lvlJc w:val="left"/>
      <w:pPr>
        <w:ind w:left="5039" w:hanging="360"/>
      </w:pPr>
      <w:rPr>
        <w:rFonts w:cs="Times New Roman"/>
        <w:b/>
        <w:i w:val="0"/>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 w15:restartNumberingAfterBreak="0">
    <w:nsid w:val="4FF81E51"/>
    <w:multiLevelType w:val="hybridMultilevel"/>
    <w:tmpl w:val="7536161A"/>
    <w:lvl w:ilvl="0" w:tplc="A0624A30">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ED3CD2"/>
    <w:multiLevelType w:val="hybridMultilevel"/>
    <w:tmpl w:val="81E6DA28"/>
    <w:lvl w:ilvl="0" w:tplc="C21A0A38">
      <w:start w:val="1"/>
      <w:numFmt w:val="decimal"/>
      <w:lvlText w:val="(%1)"/>
      <w:lvlJc w:val="left"/>
      <w:pPr>
        <w:ind w:left="90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19" w15:restartNumberingAfterBreak="0">
    <w:nsid w:val="5551477B"/>
    <w:multiLevelType w:val="hybridMultilevel"/>
    <w:tmpl w:val="FA701E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B7A8A"/>
    <w:multiLevelType w:val="hybridMultilevel"/>
    <w:tmpl w:val="1C8A5CC8"/>
    <w:lvl w:ilvl="0" w:tplc="C410118A">
      <w:start w:val="1"/>
      <w:numFmt w:val="decimal"/>
      <w:lvlText w:val="(%1)"/>
      <w:lvlJc w:val="left"/>
      <w:pPr>
        <w:ind w:left="660" w:hanging="39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9A41920"/>
    <w:multiLevelType w:val="hybridMultilevel"/>
    <w:tmpl w:val="4E72D378"/>
    <w:lvl w:ilvl="0" w:tplc="61A431E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A1E4FF6"/>
    <w:multiLevelType w:val="hybridMultilevel"/>
    <w:tmpl w:val="81E6DA28"/>
    <w:lvl w:ilvl="0" w:tplc="C21A0A38">
      <w:start w:val="1"/>
      <w:numFmt w:val="decimal"/>
      <w:lvlText w:val="(%1)"/>
      <w:lvlJc w:val="left"/>
      <w:pPr>
        <w:ind w:left="72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3" w15:restartNumberingAfterBreak="0">
    <w:nsid w:val="6AC67A14"/>
    <w:multiLevelType w:val="hybridMultilevel"/>
    <w:tmpl w:val="4EDA96AE"/>
    <w:lvl w:ilvl="0" w:tplc="13A2A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0338C"/>
    <w:multiLevelType w:val="hybridMultilevel"/>
    <w:tmpl w:val="56C656C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0AB1A33"/>
    <w:multiLevelType w:val="hybridMultilevel"/>
    <w:tmpl w:val="98E6480C"/>
    <w:lvl w:ilvl="0" w:tplc="D898B844">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6" w15:restartNumberingAfterBreak="0">
    <w:nsid w:val="7A253952"/>
    <w:multiLevelType w:val="hybridMultilevel"/>
    <w:tmpl w:val="B78ACE4C"/>
    <w:lvl w:ilvl="0" w:tplc="ED1AAAE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F844AF"/>
    <w:multiLevelType w:val="hybridMultilevel"/>
    <w:tmpl w:val="6472C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5"/>
  </w:num>
  <w:num w:numId="3">
    <w:abstractNumId w:val="27"/>
  </w:num>
  <w:num w:numId="4">
    <w:abstractNumId w:val="6"/>
  </w:num>
  <w:num w:numId="5">
    <w:abstractNumId w:val="26"/>
  </w:num>
  <w:num w:numId="6">
    <w:abstractNumId w:val="24"/>
  </w:num>
  <w:num w:numId="7">
    <w:abstractNumId w:val="13"/>
  </w:num>
  <w:num w:numId="8">
    <w:abstractNumId w:val="19"/>
  </w:num>
  <w:num w:numId="9">
    <w:abstractNumId w:val="12"/>
  </w:num>
  <w:num w:numId="10">
    <w:abstractNumId w:val="11"/>
  </w:num>
  <w:num w:numId="11">
    <w:abstractNumId w:val="8"/>
  </w:num>
  <w:num w:numId="12">
    <w:abstractNumId w:val="21"/>
  </w:num>
  <w:num w:numId="13">
    <w:abstractNumId w:val="17"/>
  </w:num>
  <w:num w:numId="14">
    <w:abstractNumId w:val="18"/>
  </w:num>
  <w:num w:numId="15">
    <w:abstractNumId w:val="7"/>
  </w:num>
  <w:num w:numId="16">
    <w:abstractNumId w:val="22"/>
  </w:num>
  <w:num w:numId="17">
    <w:abstractNumId w:val="14"/>
  </w:num>
  <w:num w:numId="18">
    <w:abstractNumId w:val="10"/>
  </w:num>
  <w:num w:numId="19">
    <w:abstractNumId w:val="16"/>
  </w:num>
  <w:num w:numId="20">
    <w:abstractNumId w:val="3"/>
  </w:num>
  <w:num w:numId="21">
    <w:abstractNumId w:val="15"/>
  </w:num>
  <w:num w:numId="22">
    <w:abstractNumId w:val="2"/>
  </w:num>
  <w:num w:numId="23">
    <w:abstractNumId w:val="4"/>
  </w:num>
  <w:num w:numId="24">
    <w:abstractNumId w:val="9"/>
  </w:num>
  <w:num w:numId="25">
    <w:abstractNumId w:val="20"/>
  </w:num>
  <w:num w:numId="26">
    <w:abstractNumId w:val="0"/>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4B"/>
    <w:rsid w:val="00001829"/>
    <w:rsid w:val="00001BF9"/>
    <w:rsid w:val="0000405A"/>
    <w:rsid w:val="00005A10"/>
    <w:rsid w:val="00005D72"/>
    <w:rsid w:val="0000732C"/>
    <w:rsid w:val="000102CD"/>
    <w:rsid w:val="00014999"/>
    <w:rsid w:val="000151EB"/>
    <w:rsid w:val="00017A1D"/>
    <w:rsid w:val="00020ABA"/>
    <w:rsid w:val="00021A0A"/>
    <w:rsid w:val="00023227"/>
    <w:rsid w:val="00030236"/>
    <w:rsid w:val="00031793"/>
    <w:rsid w:val="00032489"/>
    <w:rsid w:val="00036329"/>
    <w:rsid w:val="00037BB9"/>
    <w:rsid w:val="00042410"/>
    <w:rsid w:val="00045030"/>
    <w:rsid w:val="00046B1B"/>
    <w:rsid w:val="00053314"/>
    <w:rsid w:val="00054821"/>
    <w:rsid w:val="00056BA7"/>
    <w:rsid w:val="000606DD"/>
    <w:rsid w:val="00061E97"/>
    <w:rsid w:val="00062D08"/>
    <w:rsid w:val="0006665E"/>
    <w:rsid w:val="00071EE6"/>
    <w:rsid w:val="00073525"/>
    <w:rsid w:val="00075903"/>
    <w:rsid w:val="00081A88"/>
    <w:rsid w:val="00081FFE"/>
    <w:rsid w:val="00082822"/>
    <w:rsid w:val="000856A4"/>
    <w:rsid w:val="00085A73"/>
    <w:rsid w:val="0008648C"/>
    <w:rsid w:val="00090AD1"/>
    <w:rsid w:val="00091C9C"/>
    <w:rsid w:val="00094DCC"/>
    <w:rsid w:val="00095AED"/>
    <w:rsid w:val="000A037D"/>
    <w:rsid w:val="000A3C99"/>
    <w:rsid w:val="000A4D53"/>
    <w:rsid w:val="000C0DD9"/>
    <w:rsid w:val="000C5189"/>
    <w:rsid w:val="000C5C5E"/>
    <w:rsid w:val="000C746A"/>
    <w:rsid w:val="000C7B99"/>
    <w:rsid w:val="000D2F7D"/>
    <w:rsid w:val="000D35D1"/>
    <w:rsid w:val="000D3CB8"/>
    <w:rsid w:val="000D5819"/>
    <w:rsid w:val="000E51D7"/>
    <w:rsid w:val="000E6BA0"/>
    <w:rsid w:val="000F19D6"/>
    <w:rsid w:val="000F3AA2"/>
    <w:rsid w:val="000F3EC0"/>
    <w:rsid w:val="000F549A"/>
    <w:rsid w:val="00102430"/>
    <w:rsid w:val="00103E92"/>
    <w:rsid w:val="00112824"/>
    <w:rsid w:val="00112836"/>
    <w:rsid w:val="00112B43"/>
    <w:rsid w:val="00112C04"/>
    <w:rsid w:val="00112DD2"/>
    <w:rsid w:val="00116DF6"/>
    <w:rsid w:val="00117BC7"/>
    <w:rsid w:val="00122553"/>
    <w:rsid w:val="00122C77"/>
    <w:rsid w:val="00127FFA"/>
    <w:rsid w:val="00134933"/>
    <w:rsid w:val="00135397"/>
    <w:rsid w:val="001358B5"/>
    <w:rsid w:val="001379A4"/>
    <w:rsid w:val="00137C1B"/>
    <w:rsid w:val="001444AD"/>
    <w:rsid w:val="00152270"/>
    <w:rsid w:val="00152DEF"/>
    <w:rsid w:val="0015387F"/>
    <w:rsid w:val="00161317"/>
    <w:rsid w:val="00161E20"/>
    <w:rsid w:val="00165E2A"/>
    <w:rsid w:val="00167A8B"/>
    <w:rsid w:val="00171453"/>
    <w:rsid w:val="00176088"/>
    <w:rsid w:val="00177EF6"/>
    <w:rsid w:val="001801E3"/>
    <w:rsid w:val="00180708"/>
    <w:rsid w:val="001829D8"/>
    <w:rsid w:val="001831BE"/>
    <w:rsid w:val="00184438"/>
    <w:rsid w:val="001852B5"/>
    <w:rsid w:val="00186360"/>
    <w:rsid w:val="00191C4A"/>
    <w:rsid w:val="001A3061"/>
    <w:rsid w:val="001A3234"/>
    <w:rsid w:val="001A3E82"/>
    <w:rsid w:val="001B665B"/>
    <w:rsid w:val="001B7E9E"/>
    <w:rsid w:val="001C0C0E"/>
    <w:rsid w:val="001C441C"/>
    <w:rsid w:val="001C66B4"/>
    <w:rsid w:val="001D0768"/>
    <w:rsid w:val="001D507E"/>
    <w:rsid w:val="001E4220"/>
    <w:rsid w:val="001E70F2"/>
    <w:rsid w:val="001E717E"/>
    <w:rsid w:val="001E7974"/>
    <w:rsid w:val="001E7ECB"/>
    <w:rsid w:val="001F0832"/>
    <w:rsid w:val="001F1147"/>
    <w:rsid w:val="001F1941"/>
    <w:rsid w:val="001F2DF6"/>
    <w:rsid w:val="001F537B"/>
    <w:rsid w:val="001F6914"/>
    <w:rsid w:val="00202320"/>
    <w:rsid w:val="002032D7"/>
    <w:rsid w:val="002041A8"/>
    <w:rsid w:val="0020543D"/>
    <w:rsid w:val="00206DB4"/>
    <w:rsid w:val="0020730D"/>
    <w:rsid w:val="0020776B"/>
    <w:rsid w:val="002108BF"/>
    <w:rsid w:val="00210987"/>
    <w:rsid w:val="00211D29"/>
    <w:rsid w:val="00213930"/>
    <w:rsid w:val="00213F90"/>
    <w:rsid w:val="0021480F"/>
    <w:rsid w:val="00214F07"/>
    <w:rsid w:val="00216144"/>
    <w:rsid w:val="00220FD8"/>
    <w:rsid w:val="00222E97"/>
    <w:rsid w:val="0022300F"/>
    <w:rsid w:val="002234F4"/>
    <w:rsid w:val="0022635F"/>
    <w:rsid w:val="002317B5"/>
    <w:rsid w:val="00232A7E"/>
    <w:rsid w:val="002356FA"/>
    <w:rsid w:val="00241B5A"/>
    <w:rsid w:val="00242387"/>
    <w:rsid w:val="0024395F"/>
    <w:rsid w:val="002476D1"/>
    <w:rsid w:val="0025103C"/>
    <w:rsid w:val="0025127C"/>
    <w:rsid w:val="0025503A"/>
    <w:rsid w:val="00257893"/>
    <w:rsid w:val="00264A88"/>
    <w:rsid w:val="0027203F"/>
    <w:rsid w:val="00275CBE"/>
    <w:rsid w:val="00276110"/>
    <w:rsid w:val="002803F1"/>
    <w:rsid w:val="002803FE"/>
    <w:rsid w:val="00280C64"/>
    <w:rsid w:val="00282D01"/>
    <w:rsid w:val="00283C9C"/>
    <w:rsid w:val="00283F41"/>
    <w:rsid w:val="0028496A"/>
    <w:rsid w:val="00287D6F"/>
    <w:rsid w:val="002904A4"/>
    <w:rsid w:val="0029370B"/>
    <w:rsid w:val="002A21F3"/>
    <w:rsid w:val="002A3D70"/>
    <w:rsid w:val="002B0A9D"/>
    <w:rsid w:val="002C1E68"/>
    <w:rsid w:val="002C1F45"/>
    <w:rsid w:val="002D0575"/>
    <w:rsid w:val="002D1068"/>
    <w:rsid w:val="002D16B6"/>
    <w:rsid w:val="002D37EB"/>
    <w:rsid w:val="002D4ED7"/>
    <w:rsid w:val="002D5638"/>
    <w:rsid w:val="002D693D"/>
    <w:rsid w:val="002E0EFD"/>
    <w:rsid w:val="002E2933"/>
    <w:rsid w:val="002E387F"/>
    <w:rsid w:val="002E55FE"/>
    <w:rsid w:val="002E64EC"/>
    <w:rsid w:val="002E673B"/>
    <w:rsid w:val="002E7072"/>
    <w:rsid w:val="002E7CA3"/>
    <w:rsid w:val="002F0F39"/>
    <w:rsid w:val="002F2983"/>
    <w:rsid w:val="0030680D"/>
    <w:rsid w:val="0031297A"/>
    <w:rsid w:val="00313DF3"/>
    <w:rsid w:val="00315940"/>
    <w:rsid w:val="0031764B"/>
    <w:rsid w:val="00322C37"/>
    <w:rsid w:val="00334B5B"/>
    <w:rsid w:val="00336A13"/>
    <w:rsid w:val="00337172"/>
    <w:rsid w:val="00341010"/>
    <w:rsid w:val="003420B3"/>
    <w:rsid w:val="00346F72"/>
    <w:rsid w:val="0035560F"/>
    <w:rsid w:val="003564C3"/>
    <w:rsid w:val="00363575"/>
    <w:rsid w:val="00365391"/>
    <w:rsid w:val="00365591"/>
    <w:rsid w:val="00366F04"/>
    <w:rsid w:val="0037112C"/>
    <w:rsid w:val="00372025"/>
    <w:rsid w:val="003727CE"/>
    <w:rsid w:val="00373C20"/>
    <w:rsid w:val="0037426D"/>
    <w:rsid w:val="003745BD"/>
    <w:rsid w:val="003747B5"/>
    <w:rsid w:val="003762C0"/>
    <w:rsid w:val="00381218"/>
    <w:rsid w:val="003840C3"/>
    <w:rsid w:val="00386778"/>
    <w:rsid w:val="00387475"/>
    <w:rsid w:val="00393DD6"/>
    <w:rsid w:val="00397539"/>
    <w:rsid w:val="0039773E"/>
    <w:rsid w:val="003A59CF"/>
    <w:rsid w:val="003A655F"/>
    <w:rsid w:val="003A6FEB"/>
    <w:rsid w:val="003B1F8C"/>
    <w:rsid w:val="003B51A8"/>
    <w:rsid w:val="003C0240"/>
    <w:rsid w:val="003C25B8"/>
    <w:rsid w:val="003C369F"/>
    <w:rsid w:val="003C3BE6"/>
    <w:rsid w:val="003C4D1F"/>
    <w:rsid w:val="003C67EB"/>
    <w:rsid w:val="003C7A28"/>
    <w:rsid w:val="003D2AED"/>
    <w:rsid w:val="003D6C85"/>
    <w:rsid w:val="003E1096"/>
    <w:rsid w:val="003E27A0"/>
    <w:rsid w:val="003E317E"/>
    <w:rsid w:val="003F3049"/>
    <w:rsid w:val="003F420E"/>
    <w:rsid w:val="003F4E67"/>
    <w:rsid w:val="003F58D2"/>
    <w:rsid w:val="003F63A9"/>
    <w:rsid w:val="003F707B"/>
    <w:rsid w:val="00400422"/>
    <w:rsid w:val="004012EB"/>
    <w:rsid w:val="00403E83"/>
    <w:rsid w:val="00404B8B"/>
    <w:rsid w:val="00405753"/>
    <w:rsid w:val="0040607F"/>
    <w:rsid w:val="00407376"/>
    <w:rsid w:val="00407E96"/>
    <w:rsid w:val="00410188"/>
    <w:rsid w:val="00410A18"/>
    <w:rsid w:val="00413E98"/>
    <w:rsid w:val="00416179"/>
    <w:rsid w:val="0042695A"/>
    <w:rsid w:val="00432784"/>
    <w:rsid w:val="00432D8F"/>
    <w:rsid w:val="00436FA5"/>
    <w:rsid w:val="00440A88"/>
    <w:rsid w:val="00440E84"/>
    <w:rsid w:val="0044286B"/>
    <w:rsid w:val="004450EB"/>
    <w:rsid w:val="004467C3"/>
    <w:rsid w:val="00451076"/>
    <w:rsid w:val="00452593"/>
    <w:rsid w:val="00452F26"/>
    <w:rsid w:val="004554AE"/>
    <w:rsid w:val="004617EE"/>
    <w:rsid w:val="00461FCC"/>
    <w:rsid w:val="004636C2"/>
    <w:rsid w:val="00463FDF"/>
    <w:rsid w:val="00465485"/>
    <w:rsid w:val="00465B75"/>
    <w:rsid w:val="00466871"/>
    <w:rsid w:val="00467044"/>
    <w:rsid w:val="00467EFD"/>
    <w:rsid w:val="0047004A"/>
    <w:rsid w:val="00470990"/>
    <w:rsid w:val="00480B9A"/>
    <w:rsid w:val="00484265"/>
    <w:rsid w:val="004842AC"/>
    <w:rsid w:val="004843D3"/>
    <w:rsid w:val="00485003"/>
    <w:rsid w:val="00487D07"/>
    <w:rsid w:val="004913C2"/>
    <w:rsid w:val="00492863"/>
    <w:rsid w:val="00495697"/>
    <w:rsid w:val="004A088D"/>
    <w:rsid w:val="004A1A58"/>
    <w:rsid w:val="004A29EA"/>
    <w:rsid w:val="004B20AA"/>
    <w:rsid w:val="004B68C0"/>
    <w:rsid w:val="004B69D9"/>
    <w:rsid w:val="004B7953"/>
    <w:rsid w:val="004C0C8E"/>
    <w:rsid w:val="004C2273"/>
    <w:rsid w:val="004C4905"/>
    <w:rsid w:val="004C617D"/>
    <w:rsid w:val="004D1BEE"/>
    <w:rsid w:val="004D795E"/>
    <w:rsid w:val="004D7B5E"/>
    <w:rsid w:val="004E2A28"/>
    <w:rsid w:val="004E6881"/>
    <w:rsid w:val="004F1804"/>
    <w:rsid w:val="004F5474"/>
    <w:rsid w:val="004F5B6E"/>
    <w:rsid w:val="004F5B9F"/>
    <w:rsid w:val="004F6320"/>
    <w:rsid w:val="004F64AE"/>
    <w:rsid w:val="005009B8"/>
    <w:rsid w:val="0050198B"/>
    <w:rsid w:val="00503CC1"/>
    <w:rsid w:val="00510CCB"/>
    <w:rsid w:val="00514E61"/>
    <w:rsid w:val="00516397"/>
    <w:rsid w:val="00527BC7"/>
    <w:rsid w:val="005306F1"/>
    <w:rsid w:val="005326BB"/>
    <w:rsid w:val="0053553B"/>
    <w:rsid w:val="00535E23"/>
    <w:rsid w:val="00541C04"/>
    <w:rsid w:val="00551B51"/>
    <w:rsid w:val="00556AE4"/>
    <w:rsid w:val="00557A60"/>
    <w:rsid w:val="00566FCD"/>
    <w:rsid w:val="00567EBA"/>
    <w:rsid w:val="0057019F"/>
    <w:rsid w:val="00570D94"/>
    <w:rsid w:val="00572333"/>
    <w:rsid w:val="00572894"/>
    <w:rsid w:val="0057321B"/>
    <w:rsid w:val="00573690"/>
    <w:rsid w:val="005760BA"/>
    <w:rsid w:val="00577CB5"/>
    <w:rsid w:val="00577E37"/>
    <w:rsid w:val="00587056"/>
    <w:rsid w:val="00593B6F"/>
    <w:rsid w:val="00597997"/>
    <w:rsid w:val="005A7781"/>
    <w:rsid w:val="005B272A"/>
    <w:rsid w:val="005B2C5A"/>
    <w:rsid w:val="005B3568"/>
    <w:rsid w:val="005B5994"/>
    <w:rsid w:val="005B6077"/>
    <w:rsid w:val="005C0422"/>
    <w:rsid w:val="005C265E"/>
    <w:rsid w:val="005C6519"/>
    <w:rsid w:val="005D7432"/>
    <w:rsid w:val="005D7F32"/>
    <w:rsid w:val="005E33A2"/>
    <w:rsid w:val="005E3667"/>
    <w:rsid w:val="005E6D8F"/>
    <w:rsid w:val="005F4DC0"/>
    <w:rsid w:val="005F4E72"/>
    <w:rsid w:val="00601F6B"/>
    <w:rsid w:val="00602CD7"/>
    <w:rsid w:val="00604AFC"/>
    <w:rsid w:val="006231C2"/>
    <w:rsid w:val="0062381B"/>
    <w:rsid w:val="00626D60"/>
    <w:rsid w:val="00630E65"/>
    <w:rsid w:val="00635674"/>
    <w:rsid w:val="006370E4"/>
    <w:rsid w:val="00647723"/>
    <w:rsid w:val="0065434C"/>
    <w:rsid w:val="00654B77"/>
    <w:rsid w:val="0066349D"/>
    <w:rsid w:val="00665D21"/>
    <w:rsid w:val="006661C9"/>
    <w:rsid w:val="006662CB"/>
    <w:rsid w:val="006671A1"/>
    <w:rsid w:val="00672A87"/>
    <w:rsid w:val="00674204"/>
    <w:rsid w:val="006765A8"/>
    <w:rsid w:val="00676B8A"/>
    <w:rsid w:val="006776E0"/>
    <w:rsid w:val="00681A88"/>
    <w:rsid w:val="006849C5"/>
    <w:rsid w:val="00684A6F"/>
    <w:rsid w:val="00684E74"/>
    <w:rsid w:val="00684FC6"/>
    <w:rsid w:val="00685DFE"/>
    <w:rsid w:val="00687FE4"/>
    <w:rsid w:val="006928A1"/>
    <w:rsid w:val="00693F89"/>
    <w:rsid w:val="00696FA1"/>
    <w:rsid w:val="006A1989"/>
    <w:rsid w:val="006A24F1"/>
    <w:rsid w:val="006A3C98"/>
    <w:rsid w:val="006A5D38"/>
    <w:rsid w:val="006B17C2"/>
    <w:rsid w:val="006B444C"/>
    <w:rsid w:val="006B57D4"/>
    <w:rsid w:val="006C15CB"/>
    <w:rsid w:val="006C32C2"/>
    <w:rsid w:val="006C3323"/>
    <w:rsid w:val="006C43F3"/>
    <w:rsid w:val="006C5A66"/>
    <w:rsid w:val="006D1E6E"/>
    <w:rsid w:val="006D5F06"/>
    <w:rsid w:val="006D6260"/>
    <w:rsid w:val="006F0852"/>
    <w:rsid w:val="006F35DD"/>
    <w:rsid w:val="006F4AFD"/>
    <w:rsid w:val="006F666D"/>
    <w:rsid w:val="00700806"/>
    <w:rsid w:val="00702D22"/>
    <w:rsid w:val="00702E6D"/>
    <w:rsid w:val="00707323"/>
    <w:rsid w:val="007075B6"/>
    <w:rsid w:val="007123E7"/>
    <w:rsid w:val="00714558"/>
    <w:rsid w:val="007205EA"/>
    <w:rsid w:val="00731B3F"/>
    <w:rsid w:val="00732DA3"/>
    <w:rsid w:val="00733117"/>
    <w:rsid w:val="00740059"/>
    <w:rsid w:val="00740BD1"/>
    <w:rsid w:val="007419F5"/>
    <w:rsid w:val="00742F15"/>
    <w:rsid w:val="0074347D"/>
    <w:rsid w:val="00753BF0"/>
    <w:rsid w:val="00753DC9"/>
    <w:rsid w:val="00756455"/>
    <w:rsid w:val="00757C6D"/>
    <w:rsid w:val="007622B2"/>
    <w:rsid w:val="007645E1"/>
    <w:rsid w:val="0076744B"/>
    <w:rsid w:val="00767E2E"/>
    <w:rsid w:val="007700CA"/>
    <w:rsid w:val="00780715"/>
    <w:rsid w:val="00781E7A"/>
    <w:rsid w:val="007825A1"/>
    <w:rsid w:val="007863B5"/>
    <w:rsid w:val="00791222"/>
    <w:rsid w:val="0079173A"/>
    <w:rsid w:val="00791C01"/>
    <w:rsid w:val="00792E6C"/>
    <w:rsid w:val="007943C3"/>
    <w:rsid w:val="00795EC1"/>
    <w:rsid w:val="007A0D0A"/>
    <w:rsid w:val="007A3358"/>
    <w:rsid w:val="007B1DB4"/>
    <w:rsid w:val="007B2943"/>
    <w:rsid w:val="007B5D74"/>
    <w:rsid w:val="007B6813"/>
    <w:rsid w:val="007C6739"/>
    <w:rsid w:val="007C7C5E"/>
    <w:rsid w:val="007D4507"/>
    <w:rsid w:val="007D587E"/>
    <w:rsid w:val="007E23FA"/>
    <w:rsid w:val="007E476A"/>
    <w:rsid w:val="007E5374"/>
    <w:rsid w:val="00800916"/>
    <w:rsid w:val="00800BCC"/>
    <w:rsid w:val="008021DA"/>
    <w:rsid w:val="00805E69"/>
    <w:rsid w:val="00805E6A"/>
    <w:rsid w:val="008072E0"/>
    <w:rsid w:val="00817CC2"/>
    <w:rsid w:val="0082019C"/>
    <w:rsid w:val="0082092A"/>
    <w:rsid w:val="00820CD5"/>
    <w:rsid w:val="00821EAA"/>
    <w:rsid w:val="008224FA"/>
    <w:rsid w:val="00831981"/>
    <w:rsid w:val="0083713A"/>
    <w:rsid w:val="00842399"/>
    <w:rsid w:val="00843CAB"/>
    <w:rsid w:val="00843D72"/>
    <w:rsid w:val="00847AFD"/>
    <w:rsid w:val="00850A17"/>
    <w:rsid w:val="00852392"/>
    <w:rsid w:val="00853584"/>
    <w:rsid w:val="0086402D"/>
    <w:rsid w:val="0086705F"/>
    <w:rsid w:val="00872081"/>
    <w:rsid w:val="00875CF5"/>
    <w:rsid w:val="0087630C"/>
    <w:rsid w:val="00877908"/>
    <w:rsid w:val="0087796C"/>
    <w:rsid w:val="00880180"/>
    <w:rsid w:val="00881658"/>
    <w:rsid w:val="00882381"/>
    <w:rsid w:val="00886B29"/>
    <w:rsid w:val="00887FF5"/>
    <w:rsid w:val="008905FE"/>
    <w:rsid w:val="00890DB0"/>
    <w:rsid w:val="008936C0"/>
    <w:rsid w:val="00893E5D"/>
    <w:rsid w:val="00896A96"/>
    <w:rsid w:val="0089713C"/>
    <w:rsid w:val="008B57A2"/>
    <w:rsid w:val="008B6039"/>
    <w:rsid w:val="008B7D01"/>
    <w:rsid w:val="008C2C09"/>
    <w:rsid w:val="008C4CDC"/>
    <w:rsid w:val="008C7E7B"/>
    <w:rsid w:val="008D01D3"/>
    <w:rsid w:val="008E3BB9"/>
    <w:rsid w:val="008F374F"/>
    <w:rsid w:val="008F38C1"/>
    <w:rsid w:val="008F67A6"/>
    <w:rsid w:val="0090035D"/>
    <w:rsid w:val="009058BB"/>
    <w:rsid w:val="00912370"/>
    <w:rsid w:val="00913588"/>
    <w:rsid w:val="00915116"/>
    <w:rsid w:val="009160F6"/>
    <w:rsid w:val="00916800"/>
    <w:rsid w:val="00916BC1"/>
    <w:rsid w:val="00924D3B"/>
    <w:rsid w:val="00925C48"/>
    <w:rsid w:val="00932971"/>
    <w:rsid w:val="009448A3"/>
    <w:rsid w:val="009523E5"/>
    <w:rsid w:val="00954399"/>
    <w:rsid w:val="00955D0F"/>
    <w:rsid w:val="0095679A"/>
    <w:rsid w:val="009600C0"/>
    <w:rsid w:val="00960C19"/>
    <w:rsid w:val="00962BC5"/>
    <w:rsid w:val="00964F47"/>
    <w:rsid w:val="009665EB"/>
    <w:rsid w:val="00966CEF"/>
    <w:rsid w:val="009746E9"/>
    <w:rsid w:val="00982651"/>
    <w:rsid w:val="00984CF2"/>
    <w:rsid w:val="009865BB"/>
    <w:rsid w:val="009902CC"/>
    <w:rsid w:val="0099108B"/>
    <w:rsid w:val="00991BD8"/>
    <w:rsid w:val="009949E4"/>
    <w:rsid w:val="00996281"/>
    <w:rsid w:val="009962A9"/>
    <w:rsid w:val="009A0696"/>
    <w:rsid w:val="009A2BB6"/>
    <w:rsid w:val="009A407C"/>
    <w:rsid w:val="009B3EF5"/>
    <w:rsid w:val="009B42A3"/>
    <w:rsid w:val="009B5112"/>
    <w:rsid w:val="009B72F1"/>
    <w:rsid w:val="009C34F7"/>
    <w:rsid w:val="009C60D6"/>
    <w:rsid w:val="009D5235"/>
    <w:rsid w:val="009D7BF2"/>
    <w:rsid w:val="009E01CD"/>
    <w:rsid w:val="009E4822"/>
    <w:rsid w:val="009E5951"/>
    <w:rsid w:val="009E61F1"/>
    <w:rsid w:val="009F274E"/>
    <w:rsid w:val="009F2F48"/>
    <w:rsid w:val="009F3EA9"/>
    <w:rsid w:val="009F7A9C"/>
    <w:rsid w:val="00A004A5"/>
    <w:rsid w:val="00A02243"/>
    <w:rsid w:val="00A02E13"/>
    <w:rsid w:val="00A06C6F"/>
    <w:rsid w:val="00A077C3"/>
    <w:rsid w:val="00A1385E"/>
    <w:rsid w:val="00A15324"/>
    <w:rsid w:val="00A1638F"/>
    <w:rsid w:val="00A16F71"/>
    <w:rsid w:val="00A2075A"/>
    <w:rsid w:val="00A2191E"/>
    <w:rsid w:val="00A21E72"/>
    <w:rsid w:val="00A22BC9"/>
    <w:rsid w:val="00A236DE"/>
    <w:rsid w:val="00A24341"/>
    <w:rsid w:val="00A26049"/>
    <w:rsid w:val="00A32EB2"/>
    <w:rsid w:val="00A34F00"/>
    <w:rsid w:val="00A35DD6"/>
    <w:rsid w:val="00A42854"/>
    <w:rsid w:val="00A43979"/>
    <w:rsid w:val="00A443F9"/>
    <w:rsid w:val="00A50405"/>
    <w:rsid w:val="00A5103D"/>
    <w:rsid w:val="00A518A0"/>
    <w:rsid w:val="00A52BC4"/>
    <w:rsid w:val="00A54EEC"/>
    <w:rsid w:val="00A56007"/>
    <w:rsid w:val="00A561AD"/>
    <w:rsid w:val="00A6012B"/>
    <w:rsid w:val="00A66C74"/>
    <w:rsid w:val="00A74290"/>
    <w:rsid w:val="00A752F9"/>
    <w:rsid w:val="00A81075"/>
    <w:rsid w:val="00A9409B"/>
    <w:rsid w:val="00A97A36"/>
    <w:rsid w:val="00AA2FD5"/>
    <w:rsid w:val="00AB01F5"/>
    <w:rsid w:val="00AB734B"/>
    <w:rsid w:val="00AC3931"/>
    <w:rsid w:val="00AC4C57"/>
    <w:rsid w:val="00AD04DF"/>
    <w:rsid w:val="00AD2F09"/>
    <w:rsid w:val="00AD6B5F"/>
    <w:rsid w:val="00AE059C"/>
    <w:rsid w:val="00AE14FF"/>
    <w:rsid w:val="00AE4DAE"/>
    <w:rsid w:val="00AE5456"/>
    <w:rsid w:val="00AE675A"/>
    <w:rsid w:val="00AE7462"/>
    <w:rsid w:val="00AE767C"/>
    <w:rsid w:val="00AE7938"/>
    <w:rsid w:val="00AF3E9C"/>
    <w:rsid w:val="00B0160B"/>
    <w:rsid w:val="00B04FE3"/>
    <w:rsid w:val="00B06840"/>
    <w:rsid w:val="00B1091F"/>
    <w:rsid w:val="00B1105A"/>
    <w:rsid w:val="00B1619A"/>
    <w:rsid w:val="00B164AC"/>
    <w:rsid w:val="00B16BC5"/>
    <w:rsid w:val="00B16C9B"/>
    <w:rsid w:val="00B204F3"/>
    <w:rsid w:val="00B222BA"/>
    <w:rsid w:val="00B226F6"/>
    <w:rsid w:val="00B232D8"/>
    <w:rsid w:val="00B31D33"/>
    <w:rsid w:val="00B33A07"/>
    <w:rsid w:val="00B41A72"/>
    <w:rsid w:val="00B56C33"/>
    <w:rsid w:val="00B6021A"/>
    <w:rsid w:val="00B62205"/>
    <w:rsid w:val="00B63C41"/>
    <w:rsid w:val="00B66D31"/>
    <w:rsid w:val="00B6732D"/>
    <w:rsid w:val="00B83C5A"/>
    <w:rsid w:val="00B878CA"/>
    <w:rsid w:val="00B90194"/>
    <w:rsid w:val="00B92289"/>
    <w:rsid w:val="00B964CB"/>
    <w:rsid w:val="00B97025"/>
    <w:rsid w:val="00BA146C"/>
    <w:rsid w:val="00BA1CD6"/>
    <w:rsid w:val="00BA2B04"/>
    <w:rsid w:val="00BA46B2"/>
    <w:rsid w:val="00BA576A"/>
    <w:rsid w:val="00BA5F03"/>
    <w:rsid w:val="00BA631F"/>
    <w:rsid w:val="00BB1179"/>
    <w:rsid w:val="00BB1808"/>
    <w:rsid w:val="00BB563F"/>
    <w:rsid w:val="00BB6A6E"/>
    <w:rsid w:val="00BB6DAD"/>
    <w:rsid w:val="00BC36BA"/>
    <w:rsid w:val="00BC6307"/>
    <w:rsid w:val="00BD28C8"/>
    <w:rsid w:val="00BD30AB"/>
    <w:rsid w:val="00BD436E"/>
    <w:rsid w:val="00BD6D33"/>
    <w:rsid w:val="00BE1A16"/>
    <w:rsid w:val="00BE3020"/>
    <w:rsid w:val="00BE3FC4"/>
    <w:rsid w:val="00BE413E"/>
    <w:rsid w:val="00BE6EE7"/>
    <w:rsid w:val="00BE7166"/>
    <w:rsid w:val="00BE76E8"/>
    <w:rsid w:val="00BF1D69"/>
    <w:rsid w:val="00BF2E24"/>
    <w:rsid w:val="00BF641B"/>
    <w:rsid w:val="00C0075F"/>
    <w:rsid w:val="00C01E11"/>
    <w:rsid w:val="00C02C03"/>
    <w:rsid w:val="00C05925"/>
    <w:rsid w:val="00C07833"/>
    <w:rsid w:val="00C10745"/>
    <w:rsid w:val="00C10DBC"/>
    <w:rsid w:val="00C1119B"/>
    <w:rsid w:val="00C123F9"/>
    <w:rsid w:val="00C12567"/>
    <w:rsid w:val="00C1688F"/>
    <w:rsid w:val="00C16DE5"/>
    <w:rsid w:val="00C17CF7"/>
    <w:rsid w:val="00C20A31"/>
    <w:rsid w:val="00C26353"/>
    <w:rsid w:val="00C31968"/>
    <w:rsid w:val="00C35C04"/>
    <w:rsid w:val="00C37530"/>
    <w:rsid w:val="00C37667"/>
    <w:rsid w:val="00C43714"/>
    <w:rsid w:val="00C440F9"/>
    <w:rsid w:val="00C45E1C"/>
    <w:rsid w:val="00C4684F"/>
    <w:rsid w:val="00C46CA7"/>
    <w:rsid w:val="00C5255C"/>
    <w:rsid w:val="00C533CA"/>
    <w:rsid w:val="00C53CEE"/>
    <w:rsid w:val="00C553FB"/>
    <w:rsid w:val="00C56A45"/>
    <w:rsid w:val="00C63F9D"/>
    <w:rsid w:val="00C65876"/>
    <w:rsid w:val="00C710CB"/>
    <w:rsid w:val="00C81BC1"/>
    <w:rsid w:val="00C83678"/>
    <w:rsid w:val="00C86FBA"/>
    <w:rsid w:val="00C87A74"/>
    <w:rsid w:val="00C908EA"/>
    <w:rsid w:val="00C972B5"/>
    <w:rsid w:val="00C97525"/>
    <w:rsid w:val="00C97E13"/>
    <w:rsid w:val="00CA1607"/>
    <w:rsid w:val="00CA17DE"/>
    <w:rsid w:val="00CA1B3F"/>
    <w:rsid w:val="00CA7073"/>
    <w:rsid w:val="00CB1DA7"/>
    <w:rsid w:val="00CB2874"/>
    <w:rsid w:val="00CB3D9D"/>
    <w:rsid w:val="00CB7D7D"/>
    <w:rsid w:val="00CC1A35"/>
    <w:rsid w:val="00CC1C34"/>
    <w:rsid w:val="00CC2003"/>
    <w:rsid w:val="00CC63F5"/>
    <w:rsid w:val="00CD22F5"/>
    <w:rsid w:val="00CD2C84"/>
    <w:rsid w:val="00CD5AB9"/>
    <w:rsid w:val="00CD7459"/>
    <w:rsid w:val="00CE1F22"/>
    <w:rsid w:val="00CE3C3F"/>
    <w:rsid w:val="00CE4AFE"/>
    <w:rsid w:val="00CE5276"/>
    <w:rsid w:val="00CF019F"/>
    <w:rsid w:val="00CF4CB6"/>
    <w:rsid w:val="00D00D78"/>
    <w:rsid w:val="00D04FB5"/>
    <w:rsid w:val="00D140EE"/>
    <w:rsid w:val="00D1552B"/>
    <w:rsid w:val="00D171E5"/>
    <w:rsid w:val="00D22B07"/>
    <w:rsid w:val="00D244F8"/>
    <w:rsid w:val="00D2767F"/>
    <w:rsid w:val="00D3067F"/>
    <w:rsid w:val="00D3544C"/>
    <w:rsid w:val="00D3553D"/>
    <w:rsid w:val="00D367DC"/>
    <w:rsid w:val="00D40578"/>
    <w:rsid w:val="00D4483F"/>
    <w:rsid w:val="00D47572"/>
    <w:rsid w:val="00D56AF4"/>
    <w:rsid w:val="00D5780C"/>
    <w:rsid w:val="00D609F4"/>
    <w:rsid w:val="00D62592"/>
    <w:rsid w:val="00D74B2D"/>
    <w:rsid w:val="00D75C82"/>
    <w:rsid w:val="00D765A6"/>
    <w:rsid w:val="00D808D1"/>
    <w:rsid w:val="00D8129B"/>
    <w:rsid w:val="00D836A6"/>
    <w:rsid w:val="00D83EDF"/>
    <w:rsid w:val="00D85295"/>
    <w:rsid w:val="00D8698F"/>
    <w:rsid w:val="00D86CDD"/>
    <w:rsid w:val="00DA1195"/>
    <w:rsid w:val="00DA206E"/>
    <w:rsid w:val="00DA3AF9"/>
    <w:rsid w:val="00DA53A9"/>
    <w:rsid w:val="00DB010B"/>
    <w:rsid w:val="00DB03B5"/>
    <w:rsid w:val="00DB43E3"/>
    <w:rsid w:val="00DB4CEC"/>
    <w:rsid w:val="00DB5AC8"/>
    <w:rsid w:val="00DB6485"/>
    <w:rsid w:val="00DB6C42"/>
    <w:rsid w:val="00DC158C"/>
    <w:rsid w:val="00DC2811"/>
    <w:rsid w:val="00DC611D"/>
    <w:rsid w:val="00DD0A0A"/>
    <w:rsid w:val="00DD0DFB"/>
    <w:rsid w:val="00DD1E72"/>
    <w:rsid w:val="00DD29F7"/>
    <w:rsid w:val="00DD6ACD"/>
    <w:rsid w:val="00DD7C11"/>
    <w:rsid w:val="00DE079D"/>
    <w:rsid w:val="00DE7312"/>
    <w:rsid w:val="00DE7BD6"/>
    <w:rsid w:val="00DF08B4"/>
    <w:rsid w:val="00DF40FE"/>
    <w:rsid w:val="00DF5413"/>
    <w:rsid w:val="00E109B4"/>
    <w:rsid w:val="00E3143A"/>
    <w:rsid w:val="00E33060"/>
    <w:rsid w:val="00E36EC6"/>
    <w:rsid w:val="00E4151B"/>
    <w:rsid w:val="00E435F6"/>
    <w:rsid w:val="00E465FF"/>
    <w:rsid w:val="00E46D72"/>
    <w:rsid w:val="00E50EDE"/>
    <w:rsid w:val="00E534B8"/>
    <w:rsid w:val="00E55D9B"/>
    <w:rsid w:val="00E600B5"/>
    <w:rsid w:val="00E64F16"/>
    <w:rsid w:val="00E65F15"/>
    <w:rsid w:val="00E7147B"/>
    <w:rsid w:val="00E75461"/>
    <w:rsid w:val="00E762BA"/>
    <w:rsid w:val="00E77CB7"/>
    <w:rsid w:val="00E819FD"/>
    <w:rsid w:val="00E83269"/>
    <w:rsid w:val="00E84E72"/>
    <w:rsid w:val="00E85FC2"/>
    <w:rsid w:val="00E87691"/>
    <w:rsid w:val="00E9672A"/>
    <w:rsid w:val="00E971BF"/>
    <w:rsid w:val="00EA33BF"/>
    <w:rsid w:val="00EA45CB"/>
    <w:rsid w:val="00EA6FD5"/>
    <w:rsid w:val="00EB120B"/>
    <w:rsid w:val="00EB36A6"/>
    <w:rsid w:val="00EB5A14"/>
    <w:rsid w:val="00EC0791"/>
    <w:rsid w:val="00EC6206"/>
    <w:rsid w:val="00ED0F7C"/>
    <w:rsid w:val="00ED1A3A"/>
    <w:rsid w:val="00EE00C4"/>
    <w:rsid w:val="00EE21DA"/>
    <w:rsid w:val="00EE4956"/>
    <w:rsid w:val="00EE4A0C"/>
    <w:rsid w:val="00EF1808"/>
    <w:rsid w:val="00EF3BED"/>
    <w:rsid w:val="00F057C6"/>
    <w:rsid w:val="00F1222E"/>
    <w:rsid w:val="00F12BDF"/>
    <w:rsid w:val="00F14933"/>
    <w:rsid w:val="00F14AA1"/>
    <w:rsid w:val="00F16F85"/>
    <w:rsid w:val="00F170B8"/>
    <w:rsid w:val="00F21410"/>
    <w:rsid w:val="00F22359"/>
    <w:rsid w:val="00F237BB"/>
    <w:rsid w:val="00F32D65"/>
    <w:rsid w:val="00F37294"/>
    <w:rsid w:val="00F44A78"/>
    <w:rsid w:val="00F54D1E"/>
    <w:rsid w:val="00F5710E"/>
    <w:rsid w:val="00F61D4D"/>
    <w:rsid w:val="00F672EB"/>
    <w:rsid w:val="00F70B5A"/>
    <w:rsid w:val="00F726CB"/>
    <w:rsid w:val="00F7585D"/>
    <w:rsid w:val="00F77630"/>
    <w:rsid w:val="00F80203"/>
    <w:rsid w:val="00F80B4E"/>
    <w:rsid w:val="00F91644"/>
    <w:rsid w:val="00F9272F"/>
    <w:rsid w:val="00F9643F"/>
    <w:rsid w:val="00F965D2"/>
    <w:rsid w:val="00FA1148"/>
    <w:rsid w:val="00FA16BE"/>
    <w:rsid w:val="00FA3C21"/>
    <w:rsid w:val="00FA497E"/>
    <w:rsid w:val="00FB0801"/>
    <w:rsid w:val="00FB23CA"/>
    <w:rsid w:val="00FB42AC"/>
    <w:rsid w:val="00FB483F"/>
    <w:rsid w:val="00FB5259"/>
    <w:rsid w:val="00FB6004"/>
    <w:rsid w:val="00FC066C"/>
    <w:rsid w:val="00FC1360"/>
    <w:rsid w:val="00FC6047"/>
    <w:rsid w:val="00FC7FA2"/>
    <w:rsid w:val="00FD0C0F"/>
    <w:rsid w:val="00FD1630"/>
    <w:rsid w:val="00FD556D"/>
    <w:rsid w:val="00FE0BAC"/>
    <w:rsid w:val="00FE0E2C"/>
    <w:rsid w:val="00FF0681"/>
    <w:rsid w:val="00FF2190"/>
    <w:rsid w:val="00FF54D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D4183"/>
  <w15:docId w15:val="{599486FB-D154-48A1-89F0-E7F4A74E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2F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4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744B"/>
    <w:rPr>
      <w:rFonts w:ascii="Tahoma" w:hAnsi="Tahoma" w:cs="Tahoma"/>
      <w:sz w:val="16"/>
      <w:szCs w:val="16"/>
    </w:rPr>
  </w:style>
  <w:style w:type="character" w:styleId="CommentReference">
    <w:name w:val="annotation reference"/>
    <w:uiPriority w:val="99"/>
    <w:semiHidden/>
    <w:rsid w:val="00DD0A0A"/>
    <w:rPr>
      <w:rFonts w:cs="Times New Roman"/>
      <w:sz w:val="16"/>
      <w:szCs w:val="16"/>
    </w:rPr>
  </w:style>
  <w:style w:type="paragraph" w:styleId="CommentText">
    <w:name w:val="annotation text"/>
    <w:basedOn w:val="Normal"/>
    <w:link w:val="CommentTextChar"/>
    <w:uiPriority w:val="99"/>
    <w:semiHidden/>
    <w:rsid w:val="00DD0A0A"/>
    <w:pPr>
      <w:spacing w:line="240" w:lineRule="auto"/>
    </w:pPr>
    <w:rPr>
      <w:sz w:val="20"/>
      <w:szCs w:val="20"/>
    </w:rPr>
  </w:style>
  <w:style w:type="character" w:customStyle="1" w:styleId="CommentTextChar">
    <w:name w:val="Comment Text Char"/>
    <w:link w:val="CommentText"/>
    <w:uiPriority w:val="99"/>
    <w:semiHidden/>
    <w:locked/>
    <w:rsid w:val="00DD0A0A"/>
    <w:rPr>
      <w:rFonts w:cs="Times New Roman"/>
      <w:sz w:val="20"/>
      <w:szCs w:val="20"/>
    </w:rPr>
  </w:style>
  <w:style w:type="paragraph" w:styleId="CommentSubject">
    <w:name w:val="annotation subject"/>
    <w:basedOn w:val="CommentText"/>
    <w:next w:val="CommentText"/>
    <w:link w:val="CommentSubjectChar"/>
    <w:uiPriority w:val="99"/>
    <w:semiHidden/>
    <w:rsid w:val="00DD0A0A"/>
    <w:rPr>
      <w:b/>
      <w:bCs/>
    </w:rPr>
  </w:style>
  <w:style w:type="character" w:customStyle="1" w:styleId="CommentSubjectChar">
    <w:name w:val="Comment Subject Char"/>
    <w:link w:val="CommentSubject"/>
    <w:uiPriority w:val="99"/>
    <w:semiHidden/>
    <w:locked/>
    <w:rsid w:val="00DD0A0A"/>
    <w:rPr>
      <w:rFonts w:cs="Times New Roman"/>
      <w:b/>
      <w:bCs/>
      <w:sz w:val="20"/>
      <w:szCs w:val="20"/>
    </w:rPr>
  </w:style>
  <w:style w:type="paragraph" w:styleId="ListParagraph">
    <w:name w:val="List Paragraph"/>
    <w:basedOn w:val="Normal"/>
    <w:uiPriority w:val="34"/>
    <w:qFormat/>
    <w:rsid w:val="00687FE4"/>
    <w:pPr>
      <w:ind w:left="720"/>
      <w:contextualSpacing/>
    </w:pPr>
  </w:style>
  <w:style w:type="character" w:styleId="Hyperlink">
    <w:name w:val="Hyperlink"/>
    <w:uiPriority w:val="99"/>
    <w:semiHidden/>
    <w:rsid w:val="00257893"/>
    <w:rPr>
      <w:rFonts w:cs="Times New Roman"/>
      <w:color w:val="0000FF"/>
      <w:u w:val="single"/>
    </w:rPr>
  </w:style>
  <w:style w:type="paragraph" w:styleId="Header">
    <w:name w:val="header"/>
    <w:basedOn w:val="Normal"/>
    <w:link w:val="HeaderChar"/>
    <w:uiPriority w:val="99"/>
    <w:semiHidden/>
    <w:rsid w:val="00D5780C"/>
    <w:pPr>
      <w:tabs>
        <w:tab w:val="center" w:pos="4680"/>
        <w:tab w:val="right" w:pos="9360"/>
      </w:tabs>
      <w:spacing w:after="0" w:line="240" w:lineRule="auto"/>
    </w:pPr>
  </w:style>
  <w:style w:type="character" w:customStyle="1" w:styleId="HeaderChar">
    <w:name w:val="Header Char"/>
    <w:link w:val="Header"/>
    <w:uiPriority w:val="99"/>
    <w:semiHidden/>
    <w:locked/>
    <w:rsid w:val="00D5780C"/>
    <w:rPr>
      <w:rFonts w:cs="Times New Roman"/>
    </w:rPr>
  </w:style>
  <w:style w:type="paragraph" w:styleId="Footer">
    <w:name w:val="footer"/>
    <w:basedOn w:val="Normal"/>
    <w:link w:val="FooterChar"/>
    <w:uiPriority w:val="99"/>
    <w:rsid w:val="00D5780C"/>
    <w:pPr>
      <w:tabs>
        <w:tab w:val="center" w:pos="4680"/>
        <w:tab w:val="right" w:pos="9360"/>
      </w:tabs>
      <w:spacing w:after="0" w:line="240" w:lineRule="auto"/>
    </w:pPr>
  </w:style>
  <w:style w:type="character" w:customStyle="1" w:styleId="FooterChar">
    <w:name w:val="Footer Char"/>
    <w:link w:val="Footer"/>
    <w:uiPriority w:val="99"/>
    <w:locked/>
    <w:rsid w:val="00D5780C"/>
    <w:rPr>
      <w:rFonts w:cs="Times New Roman"/>
    </w:rPr>
  </w:style>
  <w:style w:type="character" w:customStyle="1" w:styleId="litera1">
    <w:name w:val="litera1"/>
    <w:uiPriority w:val="99"/>
    <w:rsid w:val="00095AED"/>
    <w:rPr>
      <w:rFonts w:cs="Times New Roman"/>
      <w:b/>
      <w:bCs/>
      <w:color w:val="000000"/>
    </w:rPr>
  </w:style>
  <w:style w:type="character" w:customStyle="1" w:styleId="articol">
    <w:name w:val="articol"/>
    <w:uiPriority w:val="99"/>
    <w:rsid w:val="00702D22"/>
    <w:rPr>
      <w:rFonts w:cs="Times New Roman"/>
    </w:rPr>
  </w:style>
  <w:style w:type="character" w:customStyle="1" w:styleId="alineat">
    <w:name w:val="alineat"/>
    <w:uiPriority w:val="99"/>
    <w:rsid w:val="00702D22"/>
    <w:rPr>
      <w:rFonts w:cs="Times New Roman"/>
    </w:rPr>
  </w:style>
  <w:style w:type="character" w:customStyle="1" w:styleId="litera">
    <w:name w:val="litera"/>
    <w:uiPriority w:val="99"/>
    <w:rsid w:val="00702D22"/>
    <w:rPr>
      <w:rFonts w:cs="Times New Roman"/>
    </w:rPr>
  </w:style>
  <w:style w:type="character" w:customStyle="1" w:styleId="def">
    <w:name w:val="def"/>
    <w:uiPriority w:val="99"/>
    <w:rsid w:val="00BF1D69"/>
  </w:style>
  <w:style w:type="paragraph" w:customStyle="1" w:styleId="Default">
    <w:name w:val="Default"/>
    <w:rsid w:val="0074347D"/>
    <w:pPr>
      <w:autoSpaceDE w:val="0"/>
      <w:autoSpaceDN w:val="0"/>
      <w:adjustRightInd w:val="0"/>
    </w:pPr>
    <w:rPr>
      <w:rFonts w:ascii="Times New Roman" w:hAnsi="Times New Roman"/>
      <w:color w:val="000000"/>
      <w:sz w:val="24"/>
      <w:szCs w:val="24"/>
      <w:lang w:val="en-US"/>
    </w:rPr>
  </w:style>
  <w:style w:type="paragraph" w:styleId="NormalWeb">
    <w:name w:val="Normal (Web)"/>
    <w:basedOn w:val="Normal"/>
    <w:uiPriority w:val="99"/>
    <w:unhideWhenUsed/>
    <w:rsid w:val="00A43979"/>
    <w:pPr>
      <w:spacing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A43979"/>
    <w:rPr>
      <w:b/>
      <w:bCs/>
    </w:rPr>
  </w:style>
  <w:style w:type="paragraph" w:styleId="Revision">
    <w:name w:val="Revision"/>
    <w:hidden/>
    <w:uiPriority w:val="99"/>
    <w:semiHidden/>
    <w:rsid w:val="004004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3560">
      <w:bodyDiv w:val="1"/>
      <w:marLeft w:val="0"/>
      <w:marRight w:val="0"/>
      <w:marTop w:val="0"/>
      <w:marBottom w:val="0"/>
      <w:divBdr>
        <w:top w:val="none" w:sz="0" w:space="0" w:color="auto"/>
        <w:left w:val="none" w:sz="0" w:space="0" w:color="auto"/>
        <w:bottom w:val="none" w:sz="0" w:space="0" w:color="auto"/>
        <w:right w:val="none" w:sz="0" w:space="0" w:color="auto"/>
      </w:divBdr>
    </w:div>
    <w:div w:id="126897034">
      <w:bodyDiv w:val="1"/>
      <w:marLeft w:val="0"/>
      <w:marRight w:val="0"/>
      <w:marTop w:val="0"/>
      <w:marBottom w:val="0"/>
      <w:divBdr>
        <w:top w:val="none" w:sz="0" w:space="0" w:color="auto"/>
        <w:left w:val="none" w:sz="0" w:space="0" w:color="auto"/>
        <w:bottom w:val="none" w:sz="0" w:space="0" w:color="auto"/>
        <w:right w:val="none" w:sz="0" w:space="0" w:color="auto"/>
      </w:divBdr>
    </w:div>
    <w:div w:id="703560096">
      <w:bodyDiv w:val="1"/>
      <w:marLeft w:val="0"/>
      <w:marRight w:val="0"/>
      <w:marTop w:val="0"/>
      <w:marBottom w:val="0"/>
      <w:divBdr>
        <w:top w:val="none" w:sz="0" w:space="0" w:color="auto"/>
        <w:left w:val="none" w:sz="0" w:space="0" w:color="auto"/>
        <w:bottom w:val="none" w:sz="0" w:space="0" w:color="auto"/>
        <w:right w:val="none" w:sz="0" w:space="0" w:color="auto"/>
      </w:divBdr>
    </w:div>
    <w:div w:id="1166356826">
      <w:bodyDiv w:val="1"/>
      <w:marLeft w:val="0"/>
      <w:marRight w:val="0"/>
      <w:marTop w:val="0"/>
      <w:marBottom w:val="0"/>
      <w:divBdr>
        <w:top w:val="none" w:sz="0" w:space="0" w:color="auto"/>
        <w:left w:val="none" w:sz="0" w:space="0" w:color="auto"/>
        <w:bottom w:val="none" w:sz="0" w:space="0" w:color="auto"/>
        <w:right w:val="none" w:sz="0" w:space="0" w:color="auto"/>
      </w:divBdr>
    </w:div>
    <w:div w:id="1574729773">
      <w:marLeft w:val="0"/>
      <w:marRight w:val="0"/>
      <w:marTop w:val="0"/>
      <w:marBottom w:val="0"/>
      <w:divBdr>
        <w:top w:val="none" w:sz="0" w:space="0" w:color="auto"/>
        <w:left w:val="none" w:sz="0" w:space="0" w:color="auto"/>
        <w:bottom w:val="none" w:sz="0" w:space="0" w:color="auto"/>
        <w:right w:val="none" w:sz="0" w:space="0" w:color="auto"/>
      </w:divBdr>
      <w:divsChild>
        <w:div w:id="1574729768">
          <w:marLeft w:val="0"/>
          <w:marRight w:val="0"/>
          <w:marTop w:val="0"/>
          <w:marBottom w:val="0"/>
          <w:divBdr>
            <w:top w:val="none" w:sz="0" w:space="0" w:color="auto"/>
            <w:left w:val="none" w:sz="0" w:space="0" w:color="auto"/>
            <w:bottom w:val="none" w:sz="0" w:space="0" w:color="auto"/>
            <w:right w:val="none" w:sz="0" w:space="0" w:color="auto"/>
          </w:divBdr>
        </w:div>
        <w:div w:id="1574729801">
          <w:marLeft w:val="0"/>
          <w:marRight w:val="0"/>
          <w:marTop w:val="0"/>
          <w:marBottom w:val="0"/>
          <w:divBdr>
            <w:top w:val="none" w:sz="0" w:space="0" w:color="auto"/>
            <w:left w:val="none" w:sz="0" w:space="0" w:color="auto"/>
            <w:bottom w:val="none" w:sz="0" w:space="0" w:color="auto"/>
            <w:right w:val="none" w:sz="0" w:space="0" w:color="auto"/>
          </w:divBdr>
        </w:div>
        <w:div w:id="1574729804">
          <w:marLeft w:val="0"/>
          <w:marRight w:val="0"/>
          <w:marTop w:val="0"/>
          <w:marBottom w:val="0"/>
          <w:divBdr>
            <w:top w:val="none" w:sz="0" w:space="0" w:color="auto"/>
            <w:left w:val="none" w:sz="0" w:space="0" w:color="auto"/>
            <w:bottom w:val="none" w:sz="0" w:space="0" w:color="auto"/>
            <w:right w:val="none" w:sz="0" w:space="0" w:color="auto"/>
          </w:divBdr>
        </w:div>
      </w:divsChild>
    </w:div>
    <w:div w:id="1574729776">
      <w:marLeft w:val="0"/>
      <w:marRight w:val="0"/>
      <w:marTop w:val="0"/>
      <w:marBottom w:val="0"/>
      <w:divBdr>
        <w:top w:val="none" w:sz="0" w:space="0" w:color="auto"/>
        <w:left w:val="none" w:sz="0" w:space="0" w:color="auto"/>
        <w:bottom w:val="none" w:sz="0" w:space="0" w:color="auto"/>
        <w:right w:val="none" w:sz="0" w:space="0" w:color="auto"/>
      </w:divBdr>
      <w:divsChild>
        <w:div w:id="1574729805">
          <w:marLeft w:val="0"/>
          <w:marRight w:val="0"/>
          <w:marTop w:val="0"/>
          <w:marBottom w:val="0"/>
          <w:divBdr>
            <w:top w:val="none" w:sz="0" w:space="0" w:color="auto"/>
            <w:left w:val="none" w:sz="0" w:space="0" w:color="auto"/>
            <w:bottom w:val="none" w:sz="0" w:space="0" w:color="auto"/>
            <w:right w:val="none" w:sz="0" w:space="0" w:color="auto"/>
          </w:divBdr>
        </w:div>
      </w:divsChild>
    </w:div>
    <w:div w:id="1574729781">
      <w:marLeft w:val="0"/>
      <w:marRight w:val="0"/>
      <w:marTop w:val="0"/>
      <w:marBottom w:val="0"/>
      <w:divBdr>
        <w:top w:val="none" w:sz="0" w:space="0" w:color="auto"/>
        <w:left w:val="none" w:sz="0" w:space="0" w:color="auto"/>
        <w:bottom w:val="none" w:sz="0" w:space="0" w:color="auto"/>
        <w:right w:val="none" w:sz="0" w:space="0" w:color="auto"/>
      </w:divBdr>
      <w:divsChild>
        <w:div w:id="1574729824">
          <w:marLeft w:val="0"/>
          <w:marRight w:val="0"/>
          <w:marTop w:val="0"/>
          <w:marBottom w:val="0"/>
          <w:divBdr>
            <w:top w:val="none" w:sz="0" w:space="0" w:color="auto"/>
            <w:left w:val="none" w:sz="0" w:space="0" w:color="auto"/>
            <w:bottom w:val="none" w:sz="0" w:space="0" w:color="auto"/>
            <w:right w:val="none" w:sz="0" w:space="0" w:color="auto"/>
          </w:divBdr>
        </w:div>
      </w:divsChild>
    </w:div>
    <w:div w:id="1574729792">
      <w:marLeft w:val="0"/>
      <w:marRight w:val="0"/>
      <w:marTop w:val="0"/>
      <w:marBottom w:val="0"/>
      <w:divBdr>
        <w:top w:val="none" w:sz="0" w:space="0" w:color="auto"/>
        <w:left w:val="none" w:sz="0" w:space="0" w:color="auto"/>
        <w:bottom w:val="none" w:sz="0" w:space="0" w:color="auto"/>
        <w:right w:val="none" w:sz="0" w:space="0" w:color="auto"/>
      </w:divBdr>
      <w:divsChild>
        <w:div w:id="1574729779">
          <w:marLeft w:val="0"/>
          <w:marRight w:val="0"/>
          <w:marTop w:val="0"/>
          <w:marBottom w:val="0"/>
          <w:divBdr>
            <w:top w:val="none" w:sz="0" w:space="0" w:color="auto"/>
            <w:left w:val="none" w:sz="0" w:space="0" w:color="auto"/>
            <w:bottom w:val="none" w:sz="0" w:space="0" w:color="auto"/>
            <w:right w:val="none" w:sz="0" w:space="0" w:color="auto"/>
          </w:divBdr>
        </w:div>
        <w:div w:id="1574729812">
          <w:marLeft w:val="0"/>
          <w:marRight w:val="0"/>
          <w:marTop w:val="0"/>
          <w:marBottom w:val="0"/>
          <w:divBdr>
            <w:top w:val="none" w:sz="0" w:space="0" w:color="auto"/>
            <w:left w:val="none" w:sz="0" w:space="0" w:color="auto"/>
            <w:bottom w:val="none" w:sz="0" w:space="0" w:color="auto"/>
            <w:right w:val="none" w:sz="0" w:space="0" w:color="auto"/>
          </w:divBdr>
        </w:div>
      </w:divsChild>
    </w:div>
    <w:div w:id="1574729794">
      <w:marLeft w:val="0"/>
      <w:marRight w:val="0"/>
      <w:marTop w:val="0"/>
      <w:marBottom w:val="0"/>
      <w:divBdr>
        <w:top w:val="none" w:sz="0" w:space="0" w:color="auto"/>
        <w:left w:val="none" w:sz="0" w:space="0" w:color="auto"/>
        <w:bottom w:val="none" w:sz="0" w:space="0" w:color="auto"/>
        <w:right w:val="none" w:sz="0" w:space="0" w:color="auto"/>
      </w:divBdr>
      <w:divsChild>
        <w:div w:id="1574729771">
          <w:marLeft w:val="0"/>
          <w:marRight w:val="0"/>
          <w:marTop w:val="0"/>
          <w:marBottom w:val="0"/>
          <w:divBdr>
            <w:top w:val="none" w:sz="0" w:space="0" w:color="auto"/>
            <w:left w:val="none" w:sz="0" w:space="0" w:color="auto"/>
            <w:bottom w:val="none" w:sz="0" w:space="0" w:color="auto"/>
            <w:right w:val="none" w:sz="0" w:space="0" w:color="auto"/>
          </w:divBdr>
        </w:div>
        <w:div w:id="1574729772">
          <w:marLeft w:val="0"/>
          <w:marRight w:val="0"/>
          <w:marTop w:val="0"/>
          <w:marBottom w:val="0"/>
          <w:divBdr>
            <w:top w:val="none" w:sz="0" w:space="0" w:color="auto"/>
            <w:left w:val="none" w:sz="0" w:space="0" w:color="auto"/>
            <w:bottom w:val="none" w:sz="0" w:space="0" w:color="auto"/>
            <w:right w:val="none" w:sz="0" w:space="0" w:color="auto"/>
          </w:divBdr>
        </w:div>
        <w:div w:id="1574729774">
          <w:marLeft w:val="0"/>
          <w:marRight w:val="0"/>
          <w:marTop w:val="0"/>
          <w:marBottom w:val="0"/>
          <w:divBdr>
            <w:top w:val="none" w:sz="0" w:space="0" w:color="auto"/>
            <w:left w:val="none" w:sz="0" w:space="0" w:color="auto"/>
            <w:bottom w:val="none" w:sz="0" w:space="0" w:color="auto"/>
            <w:right w:val="none" w:sz="0" w:space="0" w:color="auto"/>
          </w:divBdr>
        </w:div>
        <w:div w:id="1574729777">
          <w:marLeft w:val="0"/>
          <w:marRight w:val="0"/>
          <w:marTop w:val="0"/>
          <w:marBottom w:val="0"/>
          <w:divBdr>
            <w:top w:val="none" w:sz="0" w:space="0" w:color="auto"/>
            <w:left w:val="none" w:sz="0" w:space="0" w:color="auto"/>
            <w:bottom w:val="none" w:sz="0" w:space="0" w:color="auto"/>
            <w:right w:val="none" w:sz="0" w:space="0" w:color="auto"/>
          </w:divBdr>
        </w:div>
        <w:div w:id="1574729782">
          <w:marLeft w:val="0"/>
          <w:marRight w:val="0"/>
          <w:marTop w:val="0"/>
          <w:marBottom w:val="0"/>
          <w:divBdr>
            <w:top w:val="none" w:sz="0" w:space="0" w:color="auto"/>
            <w:left w:val="none" w:sz="0" w:space="0" w:color="auto"/>
            <w:bottom w:val="none" w:sz="0" w:space="0" w:color="auto"/>
            <w:right w:val="none" w:sz="0" w:space="0" w:color="auto"/>
          </w:divBdr>
        </w:div>
        <w:div w:id="1574729784">
          <w:marLeft w:val="0"/>
          <w:marRight w:val="0"/>
          <w:marTop w:val="0"/>
          <w:marBottom w:val="0"/>
          <w:divBdr>
            <w:top w:val="none" w:sz="0" w:space="0" w:color="auto"/>
            <w:left w:val="none" w:sz="0" w:space="0" w:color="auto"/>
            <w:bottom w:val="none" w:sz="0" w:space="0" w:color="auto"/>
            <w:right w:val="none" w:sz="0" w:space="0" w:color="auto"/>
          </w:divBdr>
        </w:div>
        <w:div w:id="1574729785">
          <w:marLeft w:val="0"/>
          <w:marRight w:val="0"/>
          <w:marTop w:val="0"/>
          <w:marBottom w:val="0"/>
          <w:divBdr>
            <w:top w:val="none" w:sz="0" w:space="0" w:color="auto"/>
            <w:left w:val="none" w:sz="0" w:space="0" w:color="auto"/>
            <w:bottom w:val="none" w:sz="0" w:space="0" w:color="auto"/>
            <w:right w:val="none" w:sz="0" w:space="0" w:color="auto"/>
          </w:divBdr>
        </w:div>
        <w:div w:id="1574729791">
          <w:marLeft w:val="0"/>
          <w:marRight w:val="0"/>
          <w:marTop w:val="0"/>
          <w:marBottom w:val="0"/>
          <w:divBdr>
            <w:top w:val="none" w:sz="0" w:space="0" w:color="auto"/>
            <w:left w:val="none" w:sz="0" w:space="0" w:color="auto"/>
            <w:bottom w:val="none" w:sz="0" w:space="0" w:color="auto"/>
            <w:right w:val="none" w:sz="0" w:space="0" w:color="auto"/>
          </w:divBdr>
        </w:div>
        <w:div w:id="1574729803">
          <w:marLeft w:val="0"/>
          <w:marRight w:val="0"/>
          <w:marTop w:val="0"/>
          <w:marBottom w:val="0"/>
          <w:divBdr>
            <w:top w:val="none" w:sz="0" w:space="0" w:color="auto"/>
            <w:left w:val="none" w:sz="0" w:space="0" w:color="auto"/>
            <w:bottom w:val="none" w:sz="0" w:space="0" w:color="auto"/>
            <w:right w:val="none" w:sz="0" w:space="0" w:color="auto"/>
          </w:divBdr>
        </w:div>
        <w:div w:id="1574729808">
          <w:marLeft w:val="0"/>
          <w:marRight w:val="0"/>
          <w:marTop w:val="0"/>
          <w:marBottom w:val="0"/>
          <w:divBdr>
            <w:top w:val="none" w:sz="0" w:space="0" w:color="auto"/>
            <w:left w:val="none" w:sz="0" w:space="0" w:color="auto"/>
            <w:bottom w:val="none" w:sz="0" w:space="0" w:color="auto"/>
            <w:right w:val="none" w:sz="0" w:space="0" w:color="auto"/>
          </w:divBdr>
        </w:div>
        <w:div w:id="1574729809">
          <w:marLeft w:val="0"/>
          <w:marRight w:val="0"/>
          <w:marTop w:val="0"/>
          <w:marBottom w:val="0"/>
          <w:divBdr>
            <w:top w:val="none" w:sz="0" w:space="0" w:color="auto"/>
            <w:left w:val="none" w:sz="0" w:space="0" w:color="auto"/>
            <w:bottom w:val="none" w:sz="0" w:space="0" w:color="auto"/>
            <w:right w:val="none" w:sz="0" w:space="0" w:color="auto"/>
          </w:divBdr>
        </w:div>
        <w:div w:id="1574729814">
          <w:marLeft w:val="0"/>
          <w:marRight w:val="0"/>
          <w:marTop w:val="0"/>
          <w:marBottom w:val="0"/>
          <w:divBdr>
            <w:top w:val="none" w:sz="0" w:space="0" w:color="auto"/>
            <w:left w:val="none" w:sz="0" w:space="0" w:color="auto"/>
            <w:bottom w:val="none" w:sz="0" w:space="0" w:color="auto"/>
            <w:right w:val="none" w:sz="0" w:space="0" w:color="auto"/>
          </w:divBdr>
        </w:div>
        <w:div w:id="1574729818">
          <w:marLeft w:val="0"/>
          <w:marRight w:val="0"/>
          <w:marTop w:val="0"/>
          <w:marBottom w:val="0"/>
          <w:divBdr>
            <w:top w:val="none" w:sz="0" w:space="0" w:color="auto"/>
            <w:left w:val="none" w:sz="0" w:space="0" w:color="auto"/>
            <w:bottom w:val="none" w:sz="0" w:space="0" w:color="auto"/>
            <w:right w:val="none" w:sz="0" w:space="0" w:color="auto"/>
          </w:divBdr>
        </w:div>
        <w:div w:id="1574729819">
          <w:marLeft w:val="0"/>
          <w:marRight w:val="0"/>
          <w:marTop w:val="0"/>
          <w:marBottom w:val="0"/>
          <w:divBdr>
            <w:top w:val="none" w:sz="0" w:space="0" w:color="auto"/>
            <w:left w:val="none" w:sz="0" w:space="0" w:color="auto"/>
            <w:bottom w:val="none" w:sz="0" w:space="0" w:color="auto"/>
            <w:right w:val="none" w:sz="0" w:space="0" w:color="auto"/>
          </w:divBdr>
        </w:div>
        <w:div w:id="1574729830">
          <w:marLeft w:val="0"/>
          <w:marRight w:val="0"/>
          <w:marTop w:val="0"/>
          <w:marBottom w:val="0"/>
          <w:divBdr>
            <w:top w:val="none" w:sz="0" w:space="0" w:color="auto"/>
            <w:left w:val="none" w:sz="0" w:space="0" w:color="auto"/>
            <w:bottom w:val="none" w:sz="0" w:space="0" w:color="auto"/>
            <w:right w:val="none" w:sz="0" w:space="0" w:color="auto"/>
          </w:divBdr>
        </w:div>
      </w:divsChild>
    </w:div>
    <w:div w:id="1574729796">
      <w:marLeft w:val="0"/>
      <w:marRight w:val="0"/>
      <w:marTop w:val="0"/>
      <w:marBottom w:val="0"/>
      <w:divBdr>
        <w:top w:val="none" w:sz="0" w:space="0" w:color="auto"/>
        <w:left w:val="none" w:sz="0" w:space="0" w:color="auto"/>
        <w:bottom w:val="none" w:sz="0" w:space="0" w:color="auto"/>
        <w:right w:val="none" w:sz="0" w:space="0" w:color="auto"/>
      </w:divBdr>
      <w:divsChild>
        <w:div w:id="1574729769">
          <w:marLeft w:val="0"/>
          <w:marRight w:val="0"/>
          <w:marTop w:val="0"/>
          <w:marBottom w:val="0"/>
          <w:divBdr>
            <w:top w:val="none" w:sz="0" w:space="0" w:color="auto"/>
            <w:left w:val="none" w:sz="0" w:space="0" w:color="auto"/>
            <w:bottom w:val="none" w:sz="0" w:space="0" w:color="auto"/>
            <w:right w:val="none" w:sz="0" w:space="0" w:color="auto"/>
          </w:divBdr>
        </w:div>
        <w:div w:id="1574729778">
          <w:marLeft w:val="0"/>
          <w:marRight w:val="0"/>
          <w:marTop w:val="0"/>
          <w:marBottom w:val="0"/>
          <w:divBdr>
            <w:top w:val="none" w:sz="0" w:space="0" w:color="auto"/>
            <w:left w:val="none" w:sz="0" w:space="0" w:color="auto"/>
            <w:bottom w:val="none" w:sz="0" w:space="0" w:color="auto"/>
            <w:right w:val="none" w:sz="0" w:space="0" w:color="auto"/>
          </w:divBdr>
        </w:div>
        <w:div w:id="1574729799">
          <w:marLeft w:val="0"/>
          <w:marRight w:val="0"/>
          <w:marTop w:val="0"/>
          <w:marBottom w:val="0"/>
          <w:divBdr>
            <w:top w:val="none" w:sz="0" w:space="0" w:color="auto"/>
            <w:left w:val="none" w:sz="0" w:space="0" w:color="auto"/>
            <w:bottom w:val="none" w:sz="0" w:space="0" w:color="auto"/>
            <w:right w:val="none" w:sz="0" w:space="0" w:color="auto"/>
          </w:divBdr>
        </w:div>
      </w:divsChild>
    </w:div>
    <w:div w:id="1574729813">
      <w:marLeft w:val="0"/>
      <w:marRight w:val="0"/>
      <w:marTop w:val="0"/>
      <w:marBottom w:val="0"/>
      <w:divBdr>
        <w:top w:val="none" w:sz="0" w:space="0" w:color="auto"/>
        <w:left w:val="none" w:sz="0" w:space="0" w:color="auto"/>
        <w:bottom w:val="none" w:sz="0" w:space="0" w:color="auto"/>
        <w:right w:val="none" w:sz="0" w:space="0" w:color="auto"/>
      </w:divBdr>
    </w:div>
    <w:div w:id="1574729821">
      <w:marLeft w:val="0"/>
      <w:marRight w:val="0"/>
      <w:marTop w:val="0"/>
      <w:marBottom w:val="0"/>
      <w:divBdr>
        <w:top w:val="none" w:sz="0" w:space="0" w:color="auto"/>
        <w:left w:val="none" w:sz="0" w:space="0" w:color="auto"/>
        <w:bottom w:val="none" w:sz="0" w:space="0" w:color="auto"/>
        <w:right w:val="none" w:sz="0" w:space="0" w:color="auto"/>
      </w:divBdr>
      <w:divsChild>
        <w:div w:id="1574729767">
          <w:marLeft w:val="0"/>
          <w:marRight w:val="0"/>
          <w:marTop w:val="0"/>
          <w:marBottom w:val="0"/>
          <w:divBdr>
            <w:top w:val="none" w:sz="0" w:space="0" w:color="auto"/>
            <w:left w:val="none" w:sz="0" w:space="0" w:color="auto"/>
            <w:bottom w:val="none" w:sz="0" w:space="0" w:color="auto"/>
            <w:right w:val="none" w:sz="0" w:space="0" w:color="auto"/>
          </w:divBdr>
        </w:div>
        <w:div w:id="1574729770">
          <w:marLeft w:val="0"/>
          <w:marRight w:val="0"/>
          <w:marTop w:val="0"/>
          <w:marBottom w:val="0"/>
          <w:divBdr>
            <w:top w:val="none" w:sz="0" w:space="0" w:color="auto"/>
            <w:left w:val="none" w:sz="0" w:space="0" w:color="auto"/>
            <w:bottom w:val="none" w:sz="0" w:space="0" w:color="auto"/>
            <w:right w:val="none" w:sz="0" w:space="0" w:color="auto"/>
          </w:divBdr>
        </w:div>
        <w:div w:id="1574729783">
          <w:marLeft w:val="0"/>
          <w:marRight w:val="0"/>
          <w:marTop w:val="0"/>
          <w:marBottom w:val="0"/>
          <w:divBdr>
            <w:top w:val="none" w:sz="0" w:space="0" w:color="auto"/>
            <w:left w:val="none" w:sz="0" w:space="0" w:color="auto"/>
            <w:bottom w:val="none" w:sz="0" w:space="0" w:color="auto"/>
            <w:right w:val="none" w:sz="0" w:space="0" w:color="auto"/>
          </w:divBdr>
        </w:div>
        <w:div w:id="1574729786">
          <w:marLeft w:val="0"/>
          <w:marRight w:val="0"/>
          <w:marTop w:val="0"/>
          <w:marBottom w:val="0"/>
          <w:divBdr>
            <w:top w:val="none" w:sz="0" w:space="0" w:color="auto"/>
            <w:left w:val="none" w:sz="0" w:space="0" w:color="auto"/>
            <w:bottom w:val="none" w:sz="0" w:space="0" w:color="auto"/>
            <w:right w:val="none" w:sz="0" w:space="0" w:color="auto"/>
          </w:divBdr>
        </w:div>
        <w:div w:id="1574729787">
          <w:marLeft w:val="0"/>
          <w:marRight w:val="0"/>
          <w:marTop w:val="0"/>
          <w:marBottom w:val="0"/>
          <w:divBdr>
            <w:top w:val="none" w:sz="0" w:space="0" w:color="auto"/>
            <w:left w:val="none" w:sz="0" w:space="0" w:color="auto"/>
            <w:bottom w:val="none" w:sz="0" w:space="0" w:color="auto"/>
            <w:right w:val="none" w:sz="0" w:space="0" w:color="auto"/>
          </w:divBdr>
        </w:div>
        <w:div w:id="1574729788">
          <w:marLeft w:val="0"/>
          <w:marRight w:val="0"/>
          <w:marTop w:val="0"/>
          <w:marBottom w:val="0"/>
          <w:divBdr>
            <w:top w:val="none" w:sz="0" w:space="0" w:color="auto"/>
            <w:left w:val="none" w:sz="0" w:space="0" w:color="auto"/>
            <w:bottom w:val="none" w:sz="0" w:space="0" w:color="auto"/>
            <w:right w:val="none" w:sz="0" w:space="0" w:color="auto"/>
          </w:divBdr>
        </w:div>
        <w:div w:id="1574729789">
          <w:marLeft w:val="0"/>
          <w:marRight w:val="0"/>
          <w:marTop w:val="0"/>
          <w:marBottom w:val="0"/>
          <w:divBdr>
            <w:top w:val="none" w:sz="0" w:space="0" w:color="auto"/>
            <w:left w:val="none" w:sz="0" w:space="0" w:color="auto"/>
            <w:bottom w:val="none" w:sz="0" w:space="0" w:color="auto"/>
            <w:right w:val="none" w:sz="0" w:space="0" w:color="auto"/>
          </w:divBdr>
        </w:div>
        <w:div w:id="1574729790">
          <w:marLeft w:val="0"/>
          <w:marRight w:val="0"/>
          <w:marTop w:val="0"/>
          <w:marBottom w:val="0"/>
          <w:divBdr>
            <w:top w:val="none" w:sz="0" w:space="0" w:color="auto"/>
            <w:left w:val="none" w:sz="0" w:space="0" w:color="auto"/>
            <w:bottom w:val="none" w:sz="0" w:space="0" w:color="auto"/>
            <w:right w:val="none" w:sz="0" w:space="0" w:color="auto"/>
          </w:divBdr>
        </w:div>
        <w:div w:id="1574729797">
          <w:marLeft w:val="0"/>
          <w:marRight w:val="0"/>
          <w:marTop w:val="0"/>
          <w:marBottom w:val="0"/>
          <w:divBdr>
            <w:top w:val="none" w:sz="0" w:space="0" w:color="auto"/>
            <w:left w:val="none" w:sz="0" w:space="0" w:color="auto"/>
            <w:bottom w:val="none" w:sz="0" w:space="0" w:color="auto"/>
            <w:right w:val="none" w:sz="0" w:space="0" w:color="auto"/>
          </w:divBdr>
        </w:div>
        <w:div w:id="1574729798">
          <w:marLeft w:val="0"/>
          <w:marRight w:val="0"/>
          <w:marTop w:val="0"/>
          <w:marBottom w:val="0"/>
          <w:divBdr>
            <w:top w:val="none" w:sz="0" w:space="0" w:color="auto"/>
            <w:left w:val="none" w:sz="0" w:space="0" w:color="auto"/>
            <w:bottom w:val="none" w:sz="0" w:space="0" w:color="auto"/>
            <w:right w:val="none" w:sz="0" w:space="0" w:color="auto"/>
          </w:divBdr>
        </w:div>
        <w:div w:id="1574729800">
          <w:marLeft w:val="0"/>
          <w:marRight w:val="0"/>
          <w:marTop w:val="0"/>
          <w:marBottom w:val="0"/>
          <w:divBdr>
            <w:top w:val="none" w:sz="0" w:space="0" w:color="auto"/>
            <w:left w:val="none" w:sz="0" w:space="0" w:color="auto"/>
            <w:bottom w:val="none" w:sz="0" w:space="0" w:color="auto"/>
            <w:right w:val="none" w:sz="0" w:space="0" w:color="auto"/>
          </w:divBdr>
        </w:div>
        <w:div w:id="1574729802">
          <w:marLeft w:val="0"/>
          <w:marRight w:val="0"/>
          <w:marTop w:val="0"/>
          <w:marBottom w:val="0"/>
          <w:divBdr>
            <w:top w:val="none" w:sz="0" w:space="0" w:color="auto"/>
            <w:left w:val="none" w:sz="0" w:space="0" w:color="auto"/>
            <w:bottom w:val="none" w:sz="0" w:space="0" w:color="auto"/>
            <w:right w:val="none" w:sz="0" w:space="0" w:color="auto"/>
          </w:divBdr>
        </w:div>
        <w:div w:id="1574729806">
          <w:marLeft w:val="0"/>
          <w:marRight w:val="0"/>
          <w:marTop w:val="0"/>
          <w:marBottom w:val="0"/>
          <w:divBdr>
            <w:top w:val="none" w:sz="0" w:space="0" w:color="auto"/>
            <w:left w:val="none" w:sz="0" w:space="0" w:color="auto"/>
            <w:bottom w:val="none" w:sz="0" w:space="0" w:color="auto"/>
            <w:right w:val="none" w:sz="0" w:space="0" w:color="auto"/>
          </w:divBdr>
        </w:div>
        <w:div w:id="1574729807">
          <w:marLeft w:val="0"/>
          <w:marRight w:val="0"/>
          <w:marTop w:val="0"/>
          <w:marBottom w:val="0"/>
          <w:divBdr>
            <w:top w:val="none" w:sz="0" w:space="0" w:color="auto"/>
            <w:left w:val="none" w:sz="0" w:space="0" w:color="auto"/>
            <w:bottom w:val="none" w:sz="0" w:space="0" w:color="auto"/>
            <w:right w:val="none" w:sz="0" w:space="0" w:color="auto"/>
          </w:divBdr>
        </w:div>
        <w:div w:id="1574729811">
          <w:marLeft w:val="0"/>
          <w:marRight w:val="0"/>
          <w:marTop w:val="0"/>
          <w:marBottom w:val="0"/>
          <w:divBdr>
            <w:top w:val="none" w:sz="0" w:space="0" w:color="auto"/>
            <w:left w:val="none" w:sz="0" w:space="0" w:color="auto"/>
            <w:bottom w:val="none" w:sz="0" w:space="0" w:color="auto"/>
            <w:right w:val="none" w:sz="0" w:space="0" w:color="auto"/>
          </w:divBdr>
        </w:div>
        <w:div w:id="1574729816">
          <w:marLeft w:val="0"/>
          <w:marRight w:val="0"/>
          <w:marTop w:val="0"/>
          <w:marBottom w:val="0"/>
          <w:divBdr>
            <w:top w:val="none" w:sz="0" w:space="0" w:color="auto"/>
            <w:left w:val="none" w:sz="0" w:space="0" w:color="auto"/>
            <w:bottom w:val="none" w:sz="0" w:space="0" w:color="auto"/>
            <w:right w:val="none" w:sz="0" w:space="0" w:color="auto"/>
          </w:divBdr>
        </w:div>
        <w:div w:id="1574729817">
          <w:marLeft w:val="0"/>
          <w:marRight w:val="0"/>
          <w:marTop w:val="0"/>
          <w:marBottom w:val="0"/>
          <w:divBdr>
            <w:top w:val="none" w:sz="0" w:space="0" w:color="auto"/>
            <w:left w:val="none" w:sz="0" w:space="0" w:color="auto"/>
            <w:bottom w:val="none" w:sz="0" w:space="0" w:color="auto"/>
            <w:right w:val="none" w:sz="0" w:space="0" w:color="auto"/>
          </w:divBdr>
        </w:div>
        <w:div w:id="1574729820">
          <w:marLeft w:val="0"/>
          <w:marRight w:val="0"/>
          <w:marTop w:val="0"/>
          <w:marBottom w:val="0"/>
          <w:divBdr>
            <w:top w:val="none" w:sz="0" w:space="0" w:color="auto"/>
            <w:left w:val="none" w:sz="0" w:space="0" w:color="auto"/>
            <w:bottom w:val="none" w:sz="0" w:space="0" w:color="auto"/>
            <w:right w:val="none" w:sz="0" w:space="0" w:color="auto"/>
          </w:divBdr>
        </w:div>
        <w:div w:id="1574729822">
          <w:marLeft w:val="0"/>
          <w:marRight w:val="0"/>
          <w:marTop w:val="0"/>
          <w:marBottom w:val="0"/>
          <w:divBdr>
            <w:top w:val="none" w:sz="0" w:space="0" w:color="auto"/>
            <w:left w:val="none" w:sz="0" w:space="0" w:color="auto"/>
            <w:bottom w:val="none" w:sz="0" w:space="0" w:color="auto"/>
            <w:right w:val="none" w:sz="0" w:space="0" w:color="auto"/>
          </w:divBdr>
        </w:div>
        <w:div w:id="1574729823">
          <w:marLeft w:val="0"/>
          <w:marRight w:val="0"/>
          <w:marTop w:val="0"/>
          <w:marBottom w:val="0"/>
          <w:divBdr>
            <w:top w:val="none" w:sz="0" w:space="0" w:color="auto"/>
            <w:left w:val="none" w:sz="0" w:space="0" w:color="auto"/>
            <w:bottom w:val="none" w:sz="0" w:space="0" w:color="auto"/>
            <w:right w:val="none" w:sz="0" w:space="0" w:color="auto"/>
          </w:divBdr>
        </w:div>
        <w:div w:id="1574729826">
          <w:marLeft w:val="0"/>
          <w:marRight w:val="0"/>
          <w:marTop w:val="0"/>
          <w:marBottom w:val="0"/>
          <w:divBdr>
            <w:top w:val="none" w:sz="0" w:space="0" w:color="auto"/>
            <w:left w:val="none" w:sz="0" w:space="0" w:color="auto"/>
            <w:bottom w:val="none" w:sz="0" w:space="0" w:color="auto"/>
            <w:right w:val="none" w:sz="0" w:space="0" w:color="auto"/>
          </w:divBdr>
        </w:div>
        <w:div w:id="1574729831">
          <w:marLeft w:val="0"/>
          <w:marRight w:val="0"/>
          <w:marTop w:val="0"/>
          <w:marBottom w:val="0"/>
          <w:divBdr>
            <w:top w:val="none" w:sz="0" w:space="0" w:color="auto"/>
            <w:left w:val="none" w:sz="0" w:space="0" w:color="auto"/>
            <w:bottom w:val="none" w:sz="0" w:space="0" w:color="auto"/>
            <w:right w:val="none" w:sz="0" w:space="0" w:color="auto"/>
          </w:divBdr>
        </w:div>
      </w:divsChild>
    </w:div>
    <w:div w:id="1574729825">
      <w:marLeft w:val="0"/>
      <w:marRight w:val="0"/>
      <w:marTop w:val="0"/>
      <w:marBottom w:val="0"/>
      <w:divBdr>
        <w:top w:val="none" w:sz="0" w:space="0" w:color="auto"/>
        <w:left w:val="none" w:sz="0" w:space="0" w:color="auto"/>
        <w:bottom w:val="none" w:sz="0" w:space="0" w:color="auto"/>
        <w:right w:val="none" w:sz="0" w:space="0" w:color="auto"/>
      </w:divBdr>
      <w:divsChild>
        <w:div w:id="1574729810">
          <w:marLeft w:val="0"/>
          <w:marRight w:val="0"/>
          <w:marTop w:val="0"/>
          <w:marBottom w:val="0"/>
          <w:divBdr>
            <w:top w:val="none" w:sz="0" w:space="0" w:color="auto"/>
            <w:left w:val="none" w:sz="0" w:space="0" w:color="auto"/>
            <w:bottom w:val="none" w:sz="0" w:space="0" w:color="auto"/>
            <w:right w:val="none" w:sz="0" w:space="0" w:color="auto"/>
          </w:divBdr>
        </w:div>
      </w:divsChild>
    </w:div>
    <w:div w:id="1574729828">
      <w:marLeft w:val="0"/>
      <w:marRight w:val="0"/>
      <w:marTop w:val="0"/>
      <w:marBottom w:val="0"/>
      <w:divBdr>
        <w:top w:val="none" w:sz="0" w:space="0" w:color="auto"/>
        <w:left w:val="none" w:sz="0" w:space="0" w:color="auto"/>
        <w:bottom w:val="none" w:sz="0" w:space="0" w:color="auto"/>
        <w:right w:val="none" w:sz="0" w:space="0" w:color="auto"/>
      </w:divBdr>
      <w:divsChild>
        <w:div w:id="1574729795">
          <w:marLeft w:val="0"/>
          <w:marRight w:val="0"/>
          <w:marTop w:val="0"/>
          <w:marBottom w:val="0"/>
          <w:divBdr>
            <w:top w:val="none" w:sz="0" w:space="0" w:color="auto"/>
            <w:left w:val="none" w:sz="0" w:space="0" w:color="auto"/>
            <w:bottom w:val="none" w:sz="0" w:space="0" w:color="auto"/>
            <w:right w:val="none" w:sz="0" w:space="0" w:color="auto"/>
          </w:divBdr>
        </w:div>
      </w:divsChild>
    </w:div>
    <w:div w:id="1574729829">
      <w:marLeft w:val="0"/>
      <w:marRight w:val="0"/>
      <w:marTop w:val="0"/>
      <w:marBottom w:val="0"/>
      <w:divBdr>
        <w:top w:val="none" w:sz="0" w:space="0" w:color="auto"/>
        <w:left w:val="none" w:sz="0" w:space="0" w:color="auto"/>
        <w:bottom w:val="none" w:sz="0" w:space="0" w:color="auto"/>
        <w:right w:val="none" w:sz="0" w:space="0" w:color="auto"/>
      </w:divBdr>
      <w:divsChild>
        <w:div w:id="1574729775">
          <w:marLeft w:val="0"/>
          <w:marRight w:val="0"/>
          <w:marTop w:val="0"/>
          <w:marBottom w:val="0"/>
          <w:divBdr>
            <w:top w:val="none" w:sz="0" w:space="0" w:color="auto"/>
            <w:left w:val="none" w:sz="0" w:space="0" w:color="auto"/>
            <w:bottom w:val="none" w:sz="0" w:space="0" w:color="auto"/>
            <w:right w:val="none" w:sz="0" w:space="0" w:color="auto"/>
          </w:divBdr>
        </w:div>
        <w:div w:id="1574729780">
          <w:marLeft w:val="0"/>
          <w:marRight w:val="0"/>
          <w:marTop w:val="0"/>
          <w:marBottom w:val="0"/>
          <w:divBdr>
            <w:top w:val="none" w:sz="0" w:space="0" w:color="auto"/>
            <w:left w:val="none" w:sz="0" w:space="0" w:color="auto"/>
            <w:bottom w:val="none" w:sz="0" w:space="0" w:color="auto"/>
            <w:right w:val="none" w:sz="0" w:space="0" w:color="auto"/>
          </w:divBdr>
        </w:div>
        <w:div w:id="1574729793">
          <w:marLeft w:val="0"/>
          <w:marRight w:val="0"/>
          <w:marTop w:val="0"/>
          <w:marBottom w:val="0"/>
          <w:divBdr>
            <w:top w:val="none" w:sz="0" w:space="0" w:color="auto"/>
            <w:left w:val="none" w:sz="0" w:space="0" w:color="auto"/>
            <w:bottom w:val="none" w:sz="0" w:space="0" w:color="auto"/>
            <w:right w:val="none" w:sz="0" w:space="0" w:color="auto"/>
          </w:divBdr>
        </w:div>
        <w:div w:id="1574729815">
          <w:marLeft w:val="0"/>
          <w:marRight w:val="0"/>
          <w:marTop w:val="0"/>
          <w:marBottom w:val="0"/>
          <w:divBdr>
            <w:top w:val="none" w:sz="0" w:space="0" w:color="auto"/>
            <w:left w:val="none" w:sz="0" w:space="0" w:color="auto"/>
            <w:bottom w:val="none" w:sz="0" w:space="0" w:color="auto"/>
            <w:right w:val="none" w:sz="0" w:space="0" w:color="auto"/>
          </w:divBdr>
        </w:div>
        <w:div w:id="15747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ztsobvgi/legea-educatiei-nationale-nr-1-2011?pid=45728577&amp;d=2020-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8F70-8043-447A-A43C-A9BE519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12678</CharactersWithSpaces>
  <SharedDoc>false</SharedDoc>
  <HLinks>
    <vt:vector size="6" baseType="variant">
      <vt:variant>
        <vt:i4>7209061</vt:i4>
      </vt:variant>
      <vt:variant>
        <vt:i4>0</vt:i4>
      </vt:variant>
      <vt:variant>
        <vt:i4>0</vt:i4>
      </vt:variant>
      <vt:variant>
        <vt:i4>5</vt:i4>
      </vt:variant>
      <vt:variant>
        <vt:lpwstr>https://lege5.ro/Gratuit/geztsobvgi/legea-educatiei-nationale-nr-1-2011?pid=45728577&amp;d=2020-02-13</vt:lpwstr>
      </vt:variant>
      <vt:variant>
        <vt:lpwstr>p-45728577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corina</dc:creator>
  <cp:lastModifiedBy>anca</cp:lastModifiedBy>
  <cp:revision>2</cp:revision>
  <cp:lastPrinted>2020-11-05T16:16:00Z</cp:lastPrinted>
  <dcterms:created xsi:type="dcterms:W3CDTF">2020-11-27T11:44:00Z</dcterms:created>
  <dcterms:modified xsi:type="dcterms:W3CDTF">2020-11-27T11:44:00Z</dcterms:modified>
</cp:coreProperties>
</file>