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35F65" w14:textId="77777777" w:rsidR="00A11571" w:rsidRPr="00371032" w:rsidRDefault="00156DEB" w:rsidP="00156DEB">
      <w:pPr>
        <w:spacing w:line="360" w:lineRule="auto"/>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Anexa nr. 2</w:t>
      </w:r>
    </w:p>
    <w:p w14:paraId="796F5771" w14:textId="77777777" w:rsidR="00A11571" w:rsidRPr="00371032" w:rsidRDefault="008D546A">
      <w:pPr>
        <w:spacing w:line="360" w:lineRule="auto"/>
        <w:ind w:left="0" w:hanging="2"/>
        <w:jc w:val="center"/>
        <w:rPr>
          <w:rFonts w:ascii="Trebuchet MS" w:eastAsia="Trebuchet MS" w:hAnsi="Trebuchet MS" w:cs="Trebuchet MS"/>
          <w:sz w:val="22"/>
          <w:szCs w:val="22"/>
        </w:rPr>
      </w:pPr>
      <w:sdt>
        <w:sdtPr>
          <w:rPr>
            <w:rFonts w:ascii="Trebuchet MS" w:hAnsi="Trebuchet MS"/>
            <w:sz w:val="22"/>
            <w:szCs w:val="22"/>
          </w:rPr>
          <w:tag w:val="goog_rdk_0"/>
          <w:id w:val="1647859948"/>
        </w:sdtPr>
        <w:sdtEndPr/>
        <w:sdtContent>
          <w:r w:rsidR="007636F9" w:rsidRPr="00371032">
            <w:rPr>
              <w:rFonts w:ascii="Trebuchet MS" w:eastAsia="Arial" w:hAnsi="Trebuchet MS" w:cs="Arial"/>
              <w:b/>
              <w:sz w:val="22"/>
              <w:szCs w:val="22"/>
            </w:rPr>
            <w:t xml:space="preserve">PLANUL DE ACȚIUNI </w:t>
          </w:r>
        </w:sdtContent>
      </w:sdt>
    </w:p>
    <w:p w14:paraId="3F7A7B45" w14:textId="35E0F2D4" w:rsidR="00A11571" w:rsidRPr="00371032" w:rsidRDefault="007636F9">
      <w:pPr>
        <w:spacing w:line="360" w:lineRule="auto"/>
        <w:ind w:left="0" w:hanging="2"/>
        <w:jc w:val="center"/>
        <w:rPr>
          <w:rFonts w:ascii="Trebuchet MS" w:eastAsia="Trebuchet MS" w:hAnsi="Trebuchet MS" w:cs="Trebuchet MS"/>
          <w:sz w:val="22"/>
          <w:szCs w:val="22"/>
          <w:u w:val="single"/>
        </w:rPr>
      </w:pPr>
      <w:r w:rsidRPr="00371032">
        <w:rPr>
          <w:rFonts w:ascii="Trebuchet MS" w:eastAsia="Trebuchet MS" w:hAnsi="Trebuchet MS" w:cs="Trebuchet MS"/>
          <w:b/>
          <w:sz w:val="22"/>
          <w:szCs w:val="22"/>
        </w:rPr>
        <w:t xml:space="preserve">pentru implementarea Strategiei naționale pentru prevenirea </w:t>
      </w:r>
      <w:proofErr w:type="spellStart"/>
      <w:r w:rsidRPr="00371032">
        <w:rPr>
          <w:rFonts w:ascii="Trebuchet MS" w:eastAsia="Trebuchet MS" w:hAnsi="Trebuchet MS" w:cs="Trebuchet MS"/>
          <w:b/>
          <w:sz w:val="22"/>
          <w:szCs w:val="22"/>
        </w:rPr>
        <w:t>şi</w:t>
      </w:r>
      <w:proofErr w:type="spellEnd"/>
      <w:r w:rsidRPr="00371032">
        <w:rPr>
          <w:rFonts w:ascii="Trebuchet MS" w:eastAsia="Trebuchet MS" w:hAnsi="Trebuchet MS" w:cs="Trebuchet MS"/>
          <w:b/>
          <w:sz w:val="22"/>
          <w:szCs w:val="22"/>
        </w:rPr>
        <w:t xml:space="preserve"> combaterea vi</w:t>
      </w:r>
      <w:r w:rsidR="00CA7AEA">
        <w:rPr>
          <w:rFonts w:ascii="Trebuchet MS" w:eastAsia="Trebuchet MS" w:hAnsi="Trebuchet MS" w:cs="Trebuchet MS"/>
          <w:b/>
          <w:sz w:val="22"/>
          <w:szCs w:val="22"/>
        </w:rPr>
        <w:t>olenței sexuale  „SINERGIE” 2021</w:t>
      </w:r>
      <w:r w:rsidRPr="00371032">
        <w:rPr>
          <w:rFonts w:ascii="Trebuchet MS" w:eastAsia="Trebuchet MS" w:hAnsi="Trebuchet MS" w:cs="Trebuchet MS"/>
          <w:b/>
          <w:sz w:val="22"/>
          <w:szCs w:val="22"/>
        </w:rPr>
        <w:t>-2030</w:t>
      </w:r>
    </w:p>
    <w:p w14:paraId="58D7D6C3" w14:textId="77777777" w:rsidR="00A11571" w:rsidRPr="00371032" w:rsidRDefault="00A11571">
      <w:pPr>
        <w:spacing w:line="360" w:lineRule="auto"/>
        <w:ind w:left="0" w:hanging="2"/>
        <w:jc w:val="center"/>
        <w:rPr>
          <w:rFonts w:ascii="Trebuchet MS" w:eastAsia="Trebuchet MS" w:hAnsi="Trebuchet MS" w:cs="Trebuchet MS"/>
          <w:sz w:val="22"/>
          <w:szCs w:val="22"/>
        </w:rPr>
      </w:pPr>
    </w:p>
    <w:p w14:paraId="6B56E8BB" w14:textId="77777777" w:rsidR="00A11571" w:rsidRPr="00371032" w:rsidRDefault="00A11571">
      <w:pPr>
        <w:spacing w:line="360" w:lineRule="auto"/>
        <w:ind w:left="0" w:hanging="2"/>
        <w:rPr>
          <w:rFonts w:ascii="Trebuchet MS" w:eastAsia="Trebuchet MS" w:hAnsi="Trebuchet MS" w:cs="Trebuchet MS"/>
          <w:sz w:val="22"/>
          <w:szCs w:val="22"/>
        </w:rPr>
      </w:pPr>
    </w:p>
    <w:tbl>
      <w:tblPr>
        <w:tblStyle w:val="5"/>
        <w:tblW w:w="1544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199"/>
        <w:gridCol w:w="1528"/>
        <w:gridCol w:w="1667"/>
        <w:gridCol w:w="4432"/>
        <w:gridCol w:w="1794"/>
      </w:tblGrid>
      <w:tr w:rsidR="00A11571" w:rsidRPr="00371032" w14:paraId="132BA279" w14:textId="77777777" w:rsidTr="00493DA7">
        <w:tc>
          <w:tcPr>
            <w:tcW w:w="15440" w:type="dxa"/>
            <w:gridSpan w:val="6"/>
            <w:tcBorders>
              <w:bottom w:val="single" w:sz="4" w:space="0" w:color="000000"/>
            </w:tcBorders>
            <w:shd w:val="clear" w:color="auto" w:fill="CCCCFF"/>
          </w:tcPr>
          <w:p w14:paraId="002B2B60"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I. PREVENIRE PRIMARĂ</w:t>
            </w:r>
          </w:p>
        </w:tc>
      </w:tr>
      <w:tr w:rsidR="00A11571" w:rsidRPr="00371032" w14:paraId="46D6B06F" w14:textId="77777777" w:rsidTr="00493DA7">
        <w:tc>
          <w:tcPr>
            <w:tcW w:w="4820" w:type="dxa"/>
            <w:shd w:val="clear" w:color="auto" w:fill="CCCCFF"/>
          </w:tcPr>
          <w:p w14:paraId="0C04AFF6"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Măsura</w:t>
            </w:r>
          </w:p>
        </w:tc>
        <w:tc>
          <w:tcPr>
            <w:tcW w:w="1199" w:type="dxa"/>
            <w:shd w:val="clear" w:color="auto" w:fill="CCCCFF"/>
          </w:tcPr>
          <w:p w14:paraId="2ADF3476"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Termen de</w:t>
            </w:r>
          </w:p>
          <w:p w14:paraId="4FEC5276"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realizare</w:t>
            </w:r>
          </w:p>
        </w:tc>
        <w:tc>
          <w:tcPr>
            <w:tcW w:w="1528" w:type="dxa"/>
            <w:shd w:val="clear" w:color="auto" w:fill="CCCCFF"/>
          </w:tcPr>
          <w:p w14:paraId="382462BE"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Responsabil</w:t>
            </w:r>
          </w:p>
        </w:tc>
        <w:tc>
          <w:tcPr>
            <w:tcW w:w="1667" w:type="dxa"/>
            <w:shd w:val="clear" w:color="auto" w:fill="CCCCFF"/>
          </w:tcPr>
          <w:p w14:paraId="66ECDFBF"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Resurse</w:t>
            </w:r>
          </w:p>
        </w:tc>
        <w:tc>
          <w:tcPr>
            <w:tcW w:w="4432" w:type="dxa"/>
            <w:shd w:val="clear" w:color="auto" w:fill="CCCCFF"/>
          </w:tcPr>
          <w:p w14:paraId="2850A29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Indicatori</w:t>
            </w:r>
          </w:p>
        </w:tc>
        <w:tc>
          <w:tcPr>
            <w:tcW w:w="1794" w:type="dxa"/>
            <w:shd w:val="clear" w:color="auto" w:fill="CCCCFF"/>
          </w:tcPr>
          <w:p w14:paraId="387A4C8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Riscuri</w:t>
            </w:r>
          </w:p>
        </w:tc>
      </w:tr>
      <w:tr w:rsidR="00A11571" w:rsidRPr="00371032" w14:paraId="1A65D71E" w14:textId="77777777" w:rsidTr="00493DA7">
        <w:tc>
          <w:tcPr>
            <w:tcW w:w="4820" w:type="dxa"/>
            <w:shd w:val="clear" w:color="auto" w:fill="FBE4D5"/>
          </w:tcPr>
          <w:p w14:paraId="353B608D" w14:textId="77777777" w:rsidR="00A11571" w:rsidRPr="00371032" w:rsidRDefault="007636F9">
            <w:pPr>
              <w:numPr>
                <w:ilvl w:val="0"/>
                <w:numId w:val="2"/>
              </w:num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Derularea anuală de activități de educație parentală organizate de către Echipele Intersectoriale Locale pentru prevenirea și combaterea violenței asupra copilului și a violenței domestice (EIL) </w:t>
            </w:r>
          </w:p>
          <w:p w14:paraId="41F3CCFA" w14:textId="77777777" w:rsidR="00A11571" w:rsidRPr="00371032" w:rsidRDefault="009918DE" w:rsidP="009918DE">
            <w:pPr>
              <w:pBdr>
                <w:top w:val="nil"/>
                <w:left w:val="nil"/>
                <w:bottom w:val="nil"/>
                <w:right w:val="nil"/>
                <w:between w:val="nil"/>
              </w:pBdr>
              <w:tabs>
                <w:tab w:val="left" w:pos="289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ab/>
            </w:r>
            <w:r w:rsidRPr="00371032">
              <w:rPr>
                <w:rFonts w:ascii="Trebuchet MS" w:eastAsia="Trebuchet MS" w:hAnsi="Trebuchet MS" w:cs="Trebuchet MS"/>
                <w:color w:val="000000"/>
                <w:sz w:val="22"/>
                <w:szCs w:val="22"/>
              </w:rPr>
              <w:tab/>
            </w:r>
          </w:p>
        </w:tc>
        <w:tc>
          <w:tcPr>
            <w:tcW w:w="1199" w:type="dxa"/>
            <w:shd w:val="clear" w:color="auto" w:fill="FBE4D5"/>
          </w:tcPr>
          <w:p w14:paraId="410B5ECC"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2021-2030</w:t>
            </w:r>
          </w:p>
        </w:tc>
        <w:tc>
          <w:tcPr>
            <w:tcW w:w="1528" w:type="dxa"/>
            <w:shd w:val="clear" w:color="auto" w:fill="FBE4D5"/>
          </w:tcPr>
          <w:p w14:paraId="6C4098FD" w14:textId="17F9CD78" w:rsidR="00A11571" w:rsidRPr="00371032" w:rsidRDefault="00A607D2">
            <w:pPr>
              <w:tabs>
                <w:tab w:val="left" w:pos="47"/>
                <w:tab w:val="left" w:pos="227"/>
                <w:tab w:val="left" w:pos="587"/>
              </w:tabs>
              <w:ind w:left="0" w:right="-20" w:hanging="2"/>
              <w:rPr>
                <w:rFonts w:ascii="Trebuchet MS" w:eastAsia="Trebuchet MS" w:hAnsi="Trebuchet MS" w:cs="Trebuchet MS"/>
                <w:sz w:val="22"/>
                <w:szCs w:val="22"/>
              </w:rPr>
            </w:pPr>
            <w:r>
              <w:rPr>
                <w:rFonts w:ascii="Trebuchet MS" w:eastAsia="Trebuchet MS" w:hAnsi="Trebuchet MS" w:cs="Trebuchet MS"/>
                <w:sz w:val="22"/>
                <w:szCs w:val="22"/>
              </w:rPr>
              <w:t>CJ/</w:t>
            </w:r>
            <w:r w:rsidR="007636F9" w:rsidRPr="00371032">
              <w:rPr>
                <w:rFonts w:ascii="Trebuchet MS" w:eastAsia="Trebuchet MS" w:hAnsi="Trebuchet MS" w:cs="Trebuchet MS"/>
                <w:sz w:val="22"/>
                <w:szCs w:val="22"/>
              </w:rPr>
              <w:t>CL de sector, monitorizare de către ANDPDCA</w:t>
            </w:r>
          </w:p>
        </w:tc>
        <w:tc>
          <w:tcPr>
            <w:tcW w:w="1667" w:type="dxa"/>
            <w:shd w:val="clear" w:color="auto" w:fill="FBE4D5"/>
          </w:tcPr>
          <w:p w14:paraId="053A1CCC" w14:textId="77777777" w:rsidR="00FE2663" w:rsidRPr="00371032" w:rsidRDefault="00FE2663" w:rsidP="002B22B0">
            <w:pPr>
              <w:ind w:leftChars="-17" w:left="-39" w:right="-4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bugetele locale; Finanțare din </w:t>
            </w:r>
            <w:r w:rsidR="002B22B0" w:rsidRPr="00371032">
              <w:rPr>
                <w:rFonts w:ascii="Trebuchet MS" w:eastAsia="Trebuchet MS" w:hAnsi="Trebuchet MS" w:cs="Trebuchet MS"/>
                <w:sz w:val="22"/>
                <w:szCs w:val="22"/>
              </w:rPr>
              <w:t>fonduri externe nerambursabile</w:t>
            </w:r>
          </w:p>
          <w:p w14:paraId="216F6D64" w14:textId="77777777" w:rsidR="00A11571" w:rsidRPr="00371032" w:rsidRDefault="00091FDD" w:rsidP="00623B11">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Personal </w:t>
            </w:r>
            <w:r w:rsidR="00623B11" w:rsidRPr="00371032">
              <w:rPr>
                <w:rFonts w:ascii="Trebuchet MS" w:eastAsia="Trebuchet MS" w:hAnsi="Trebuchet MS" w:cs="Trebuchet MS"/>
                <w:sz w:val="22"/>
                <w:szCs w:val="22"/>
              </w:rPr>
              <w:t xml:space="preserve">de specialitate din cadrul: </w:t>
            </w:r>
            <w:r w:rsidRPr="00371032">
              <w:rPr>
                <w:rFonts w:ascii="Trebuchet MS" w:eastAsia="Trebuchet MS" w:hAnsi="Trebuchet MS" w:cs="Trebuchet MS"/>
                <w:sz w:val="22"/>
                <w:szCs w:val="22"/>
              </w:rPr>
              <w:t>CJ/ CL de sector, ANDPDCA</w:t>
            </w:r>
          </w:p>
        </w:tc>
        <w:tc>
          <w:tcPr>
            <w:tcW w:w="4432" w:type="dxa"/>
            <w:shd w:val="clear" w:color="auto" w:fill="FBE4D5"/>
          </w:tcPr>
          <w:p w14:paraId="4AC46068" w14:textId="77777777" w:rsidR="00A11571" w:rsidRPr="00371032" w:rsidRDefault="007636F9" w:rsidP="003F24CA">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 organizarea unor grupuri de  sprijin și educație parentală   </w:t>
            </w:r>
          </w:p>
        </w:tc>
        <w:tc>
          <w:tcPr>
            <w:tcW w:w="1794" w:type="dxa"/>
            <w:shd w:val="clear" w:color="auto" w:fill="FBE4D5"/>
          </w:tcPr>
          <w:p w14:paraId="6AB34FC5" w14:textId="12EE60F9" w:rsidR="00A11571" w:rsidRPr="00371032" w:rsidRDefault="00A873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R</w:t>
            </w:r>
            <w:r w:rsidR="003F24CA" w:rsidRPr="00371032">
              <w:rPr>
                <w:rFonts w:ascii="Trebuchet MS" w:eastAsia="Trebuchet MS" w:hAnsi="Trebuchet MS" w:cs="Trebuchet MS"/>
                <w:sz w:val="22"/>
                <w:szCs w:val="22"/>
              </w:rPr>
              <w:t>eticența părinților  de a participa la grupurile de sprijin</w:t>
            </w:r>
            <w:r w:rsidRPr="00371032">
              <w:rPr>
                <w:rFonts w:ascii="Trebuchet MS" w:eastAsia="Trebuchet MS" w:hAnsi="Trebuchet MS" w:cs="Trebuchet MS"/>
                <w:sz w:val="22"/>
                <w:szCs w:val="22"/>
              </w:rPr>
              <w:t>.</w:t>
            </w:r>
          </w:p>
          <w:p w14:paraId="7C08182C" w14:textId="77777777" w:rsidR="00A87397" w:rsidRPr="00371032" w:rsidRDefault="00A873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r w:rsidR="006B03EA" w:rsidRPr="00371032">
              <w:rPr>
                <w:rFonts w:ascii="Trebuchet MS" w:eastAsia="Trebuchet MS" w:hAnsi="Trebuchet MS" w:cs="Trebuchet MS"/>
                <w:sz w:val="22"/>
                <w:szCs w:val="22"/>
              </w:rPr>
              <w:t>.</w:t>
            </w:r>
          </w:p>
          <w:p w14:paraId="5D94477E" w14:textId="77777777" w:rsidR="00A11571" w:rsidRPr="00371032" w:rsidRDefault="00A11571">
            <w:pPr>
              <w:ind w:left="0" w:hanging="2"/>
              <w:jc w:val="both"/>
              <w:rPr>
                <w:rFonts w:ascii="Trebuchet MS" w:eastAsia="Trebuchet MS" w:hAnsi="Trebuchet MS" w:cs="Trebuchet MS"/>
                <w:sz w:val="22"/>
                <w:szCs w:val="22"/>
              </w:rPr>
            </w:pPr>
          </w:p>
          <w:p w14:paraId="1C87A230" w14:textId="77777777" w:rsidR="002E63D6" w:rsidRPr="00371032" w:rsidRDefault="002E63D6">
            <w:pPr>
              <w:ind w:left="0" w:hanging="2"/>
              <w:jc w:val="both"/>
              <w:rPr>
                <w:rFonts w:ascii="Trebuchet MS" w:eastAsia="Trebuchet MS" w:hAnsi="Trebuchet MS" w:cs="Trebuchet MS"/>
                <w:sz w:val="22"/>
                <w:szCs w:val="22"/>
              </w:rPr>
            </w:pPr>
          </w:p>
        </w:tc>
      </w:tr>
      <w:tr w:rsidR="002E63D6" w:rsidRPr="00371032" w14:paraId="7BB5D2F6" w14:textId="77777777" w:rsidTr="00493DA7">
        <w:tc>
          <w:tcPr>
            <w:tcW w:w="4820" w:type="dxa"/>
            <w:shd w:val="clear" w:color="auto" w:fill="FBE4D5"/>
          </w:tcPr>
          <w:p w14:paraId="4FFA5EE8" w14:textId="77777777" w:rsidR="002E63D6" w:rsidRPr="00371032" w:rsidRDefault="008D546A" w:rsidP="002E63D6">
            <w:pPr>
              <w:numPr>
                <w:ilvl w:val="0"/>
                <w:numId w:val="2"/>
              </w:numPr>
              <w:ind w:left="0" w:hanging="2"/>
              <w:jc w:val="both"/>
              <w:rPr>
                <w:rFonts w:ascii="Trebuchet MS" w:eastAsia="Trebuchet MS" w:hAnsi="Trebuchet MS" w:cs="Trebuchet MS"/>
                <w:sz w:val="22"/>
                <w:szCs w:val="22"/>
              </w:rPr>
            </w:pPr>
            <w:sdt>
              <w:sdtPr>
                <w:rPr>
                  <w:rFonts w:ascii="Trebuchet MS" w:hAnsi="Trebuchet MS"/>
                  <w:sz w:val="22"/>
                  <w:szCs w:val="22"/>
                </w:rPr>
                <w:tag w:val="goog_rdk_2"/>
                <w:id w:val="-135186836"/>
              </w:sdtPr>
              <w:sdtEndPr/>
              <w:sdtContent>
                <w:r w:rsidR="002E63D6" w:rsidRPr="00371032">
                  <w:rPr>
                    <w:rFonts w:ascii="Trebuchet MS" w:hAnsi="Trebuchet MS"/>
                    <w:sz w:val="22"/>
                    <w:szCs w:val="22"/>
                  </w:rPr>
                  <w:t>Elaborarea și implementarea unor proceduri de lucru și ghiduri de bune practici</w:t>
                </w:r>
                <w:r w:rsidR="002E63D6" w:rsidRPr="00371032">
                  <w:rPr>
                    <w:rFonts w:ascii="Calibri" w:hAnsi="Calibri" w:cs="Calibri"/>
                    <w:color w:val="333333"/>
                    <w:sz w:val="26"/>
                    <w:szCs w:val="26"/>
                    <w:shd w:val="clear" w:color="auto" w:fill="FFFFFF"/>
                  </w:rPr>
                  <w:t xml:space="preserve"> </w:t>
                </w:r>
                <w:r w:rsidR="002E63D6" w:rsidRPr="00371032">
                  <w:rPr>
                    <w:rFonts w:ascii="Trebuchet MS" w:eastAsia="Arial" w:hAnsi="Trebuchet MS" w:cs="Arial"/>
                    <w:sz w:val="22"/>
                    <w:szCs w:val="22"/>
                  </w:rPr>
                  <w:t>în prevenirea abuzului sexual asupra copiilor în familie și în comunitate</w:t>
                </w:r>
              </w:sdtContent>
            </w:sdt>
          </w:p>
          <w:p w14:paraId="5317CF49" w14:textId="77777777" w:rsidR="002E63D6" w:rsidRPr="00371032" w:rsidRDefault="002E63D6" w:rsidP="002E63D6">
            <w:pPr>
              <w:ind w:left="0" w:hanging="2"/>
              <w:jc w:val="both"/>
              <w:rPr>
                <w:rFonts w:ascii="Trebuchet MS" w:eastAsia="Trebuchet MS" w:hAnsi="Trebuchet MS" w:cs="Trebuchet MS"/>
                <w:sz w:val="22"/>
                <w:szCs w:val="22"/>
              </w:rPr>
            </w:pPr>
          </w:p>
        </w:tc>
        <w:tc>
          <w:tcPr>
            <w:tcW w:w="1199" w:type="dxa"/>
            <w:shd w:val="clear" w:color="auto" w:fill="FBE4D5"/>
          </w:tcPr>
          <w:p w14:paraId="5377F7AA" w14:textId="5FA7E694" w:rsidR="002E63D6" w:rsidRPr="00371032" w:rsidRDefault="00CA7AEA" w:rsidP="002E63D6">
            <w:pPr>
              <w:ind w:left="0" w:hanging="2"/>
              <w:jc w:val="center"/>
              <w:rPr>
                <w:rFonts w:ascii="Trebuchet MS" w:eastAsia="Trebuchet MS" w:hAnsi="Trebuchet MS" w:cs="Trebuchet MS"/>
                <w:sz w:val="22"/>
                <w:szCs w:val="22"/>
              </w:rPr>
            </w:pPr>
            <w:r>
              <w:rPr>
                <w:rFonts w:ascii="Trebuchet MS" w:eastAsia="Trebuchet MS" w:hAnsi="Trebuchet MS" w:cs="Trebuchet MS"/>
                <w:sz w:val="22"/>
                <w:szCs w:val="22"/>
              </w:rPr>
              <w:t>2021</w:t>
            </w:r>
            <w:r w:rsidR="002E63D6" w:rsidRPr="00371032">
              <w:rPr>
                <w:rFonts w:ascii="Trebuchet MS" w:eastAsia="Trebuchet MS" w:hAnsi="Trebuchet MS" w:cs="Trebuchet MS"/>
                <w:sz w:val="22"/>
                <w:szCs w:val="22"/>
              </w:rPr>
              <w:t>-2023</w:t>
            </w:r>
          </w:p>
        </w:tc>
        <w:tc>
          <w:tcPr>
            <w:tcW w:w="1528" w:type="dxa"/>
            <w:shd w:val="clear" w:color="auto" w:fill="FBE4D5"/>
          </w:tcPr>
          <w:p w14:paraId="3C650DEC" w14:textId="14C3396B" w:rsidR="002E63D6" w:rsidRPr="00371032" w:rsidRDefault="002E63D6" w:rsidP="002E63D6">
            <w:pPr>
              <w:tabs>
                <w:tab w:val="left" w:pos="47"/>
                <w:tab w:val="left" w:pos="137"/>
              </w:tabs>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ANDPDCA</w:t>
            </w:r>
            <w:r w:rsidR="00D1496D" w:rsidRPr="00371032">
              <w:rPr>
                <w:rFonts w:ascii="Trebuchet MS" w:eastAsia="Trebuchet MS" w:hAnsi="Trebuchet MS" w:cs="Trebuchet MS"/>
                <w:sz w:val="22"/>
                <w:szCs w:val="22"/>
              </w:rPr>
              <w:t>,</w:t>
            </w:r>
          </w:p>
          <w:p w14:paraId="0BD3F66C" w14:textId="77777777" w:rsidR="002E63D6" w:rsidRPr="00371032" w:rsidRDefault="002E63D6" w:rsidP="002E63D6">
            <w:pPr>
              <w:tabs>
                <w:tab w:val="left" w:pos="47"/>
                <w:tab w:val="left" w:pos="137"/>
              </w:tabs>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MAI, </w:t>
            </w:r>
          </w:p>
          <w:p w14:paraId="0DFA3AC4" w14:textId="77777777" w:rsidR="002E63D6" w:rsidRPr="00371032" w:rsidRDefault="002E63D6" w:rsidP="002E63D6">
            <w:pPr>
              <w:tabs>
                <w:tab w:val="left" w:pos="47"/>
                <w:tab w:val="left" w:pos="137"/>
              </w:tabs>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w:t>
            </w:r>
          </w:p>
          <w:p w14:paraId="53AD3649" w14:textId="2CF6B208" w:rsidR="002E63D6" w:rsidRPr="00371032" w:rsidRDefault="002E63D6" w:rsidP="002E63D6">
            <w:pPr>
              <w:tabs>
                <w:tab w:val="left" w:pos="47"/>
                <w:tab w:val="left" w:pos="137"/>
              </w:tabs>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ONG</w:t>
            </w:r>
            <w:r w:rsidR="00D1496D" w:rsidRPr="00371032">
              <w:rPr>
                <w:rFonts w:ascii="Trebuchet MS" w:eastAsia="Trebuchet MS" w:hAnsi="Trebuchet MS" w:cs="Trebuchet MS"/>
                <w:sz w:val="22"/>
                <w:szCs w:val="22"/>
              </w:rPr>
              <w:t>, INM, MP</w:t>
            </w:r>
          </w:p>
        </w:tc>
        <w:tc>
          <w:tcPr>
            <w:tcW w:w="1667" w:type="dxa"/>
            <w:shd w:val="clear" w:color="auto" w:fill="FBE4D5"/>
          </w:tcPr>
          <w:p w14:paraId="37087A7E" w14:textId="77777777"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w:t>
            </w:r>
          </w:p>
          <w:p w14:paraId="5B5003CC" w14:textId="77777777" w:rsidR="002E63D6" w:rsidRPr="00371032" w:rsidRDefault="002E63D6" w:rsidP="002E63D6">
            <w:pPr>
              <w:ind w:leftChars="-17" w:left="-39" w:right="-4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Finanțare din fonduri externe nerambursabile</w:t>
            </w:r>
          </w:p>
          <w:p w14:paraId="27AE82A7" w14:textId="77777777" w:rsidR="002E63D6" w:rsidRPr="00371032" w:rsidRDefault="002E63D6" w:rsidP="002E63D6">
            <w:pPr>
              <w:ind w:leftChars="-17" w:left="-39" w:right="-4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 ANDPDCA.</w:t>
            </w:r>
          </w:p>
          <w:p w14:paraId="6CD6F677" w14:textId="77777777"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MAI, </w:t>
            </w:r>
          </w:p>
          <w:p w14:paraId="37FB619C" w14:textId="77777777"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ANES</w:t>
            </w:r>
          </w:p>
          <w:p w14:paraId="41DC7E7B" w14:textId="77777777"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ONG</w:t>
            </w:r>
          </w:p>
        </w:tc>
        <w:tc>
          <w:tcPr>
            <w:tcW w:w="4432" w:type="dxa"/>
            <w:shd w:val="clear" w:color="auto" w:fill="FBE4D5"/>
          </w:tcPr>
          <w:sdt>
            <w:sdtPr>
              <w:tag w:val="goog_rdk_3"/>
              <w:id w:val="659422789"/>
            </w:sdtPr>
            <w:sdtEndPr/>
            <w:sdtContent>
              <w:p w14:paraId="42ED023C" w14:textId="77777777" w:rsidR="002E63D6" w:rsidRPr="00371032" w:rsidRDefault="002E63D6" w:rsidP="002E63D6">
                <w:pPr>
                  <w:pStyle w:val="ListParagraph"/>
                  <w:numPr>
                    <w:ilvl w:val="0"/>
                    <w:numId w:val="6"/>
                  </w:numPr>
                  <w:pBdr>
                    <w:top w:val="nil"/>
                    <w:left w:val="nil"/>
                    <w:bottom w:val="nil"/>
                    <w:right w:val="nil"/>
                    <w:between w:val="nil"/>
                  </w:pBdr>
                  <w:spacing w:line="240" w:lineRule="auto"/>
                  <w:ind w:leftChars="0" w:firstLineChars="0"/>
                  <w:jc w:val="both"/>
                  <w:rPr>
                    <w:rFonts w:ascii="Trebuchet MS" w:eastAsia="Trebuchet MS" w:hAnsi="Trebuchet MS" w:cs="Trebuchet MS"/>
                    <w:color w:val="000000"/>
                    <w:sz w:val="22"/>
                    <w:szCs w:val="22"/>
                  </w:rPr>
                </w:pPr>
                <w:r w:rsidRPr="00371032">
                  <w:rPr>
                    <w:rFonts w:ascii="Trebuchet MS" w:hAnsi="Trebuchet MS"/>
                    <w:sz w:val="22"/>
                    <w:szCs w:val="22"/>
                  </w:rPr>
                  <w:t>Proceduri de lucru elaborate</w:t>
                </w:r>
              </w:p>
              <w:p w14:paraId="197B9190" w14:textId="77777777" w:rsidR="002E63D6" w:rsidRPr="00371032" w:rsidRDefault="002E63D6" w:rsidP="002E63D6">
                <w:pPr>
                  <w:pStyle w:val="ListParagraph"/>
                  <w:numPr>
                    <w:ilvl w:val="0"/>
                    <w:numId w:val="6"/>
                  </w:numPr>
                  <w:pBdr>
                    <w:top w:val="nil"/>
                    <w:left w:val="nil"/>
                    <w:bottom w:val="nil"/>
                    <w:right w:val="nil"/>
                    <w:between w:val="nil"/>
                  </w:pBdr>
                  <w:spacing w:line="240" w:lineRule="auto"/>
                  <w:ind w:leftChars="0" w:firstLineChars="0"/>
                  <w:jc w:val="both"/>
                  <w:rPr>
                    <w:rFonts w:ascii="Trebuchet MS" w:eastAsia="Trebuchet MS" w:hAnsi="Trebuchet MS" w:cs="Trebuchet MS"/>
                    <w:color w:val="000000"/>
                    <w:sz w:val="22"/>
                    <w:szCs w:val="22"/>
                  </w:rPr>
                </w:pPr>
                <w:r w:rsidRPr="00371032">
                  <w:rPr>
                    <w:rFonts w:ascii="Trebuchet MS" w:hAnsi="Trebuchet MS"/>
                    <w:sz w:val="22"/>
                    <w:szCs w:val="22"/>
                  </w:rPr>
                  <w:t xml:space="preserve">Ghiduri de bune practici elaborate </w:t>
                </w:r>
              </w:p>
            </w:sdtContent>
          </w:sdt>
        </w:tc>
        <w:tc>
          <w:tcPr>
            <w:tcW w:w="1794" w:type="dxa"/>
            <w:shd w:val="clear" w:color="auto" w:fill="FBE4D5"/>
          </w:tcPr>
          <w:p w14:paraId="348C0C04" w14:textId="74584CCC"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Lipsa bunelor practici</w:t>
            </w:r>
          </w:p>
        </w:tc>
      </w:tr>
      <w:tr w:rsidR="002E63D6" w:rsidRPr="00371032" w14:paraId="7A7AD593" w14:textId="77777777" w:rsidTr="00493DA7">
        <w:tc>
          <w:tcPr>
            <w:tcW w:w="4820" w:type="dxa"/>
            <w:shd w:val="clear" w:color="auto" w:fill="FBE4D5"/>
          </w:tcPr>
          <w:p w14:paraId="096B1B96" w14:textId="77777777" w:rsidR="002E63D6" w:rsidRPr="00371032" w:rsidRDefault="00635B84"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3</w:t>
            </w:r>
            <w:r w:rsidR="002E63D6" w:rsidRPr="00371032">
              <w:rPr>
                <w:rFonts w:ascii="Trebuchet MS" w:eastAsia="Trebuchet MS" w:hAnsi="Trebuchet MS" w:cs="Trebuchet MS"/>
                <w:sz w:val="22"/>
                <w:szCs w:val="22"/>
              </w:rPr>
              <w:t xml:space="preserve">) Îmbunătățirea competențelor cadrelor didactice din învățământul primar, gimnazial, liceal și tehnic și profesional abordarea violenței sexuale și violenței domestice </w:t>
            </w:r>
          </w:p>
        </w:tc>
        <w:tc>
          <w:tcPr>
            <w:tcW w:w="1199" w:type="dxa"/>
            <w:shd w:val="clear" w:color="auto" w:fill="FBE4D5"/>
          </w:tcPr>
          <w:p w14:paraId="6D0DF27A" w14:textId="77777777" w:rsidR="002E63D6" w:rsidRPr="00371032" w:rsidRDefault="002E63D6" w:rsidP="002E63D6">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2021-2025</w:t>
            </w:r>
          </w:p>
        </w:tc>
        <w:tc>
          <w:tcPr>
            <w:tcW w:w="1528" w:type="dxa"/>
            <w:shd w:val="clear" w:color="auto" w:fill="FBE4D5"/>
          </w:tcPr>
          <w:p w14:paraId="4B1C19DF" w14:textId="0AC3FF60" w:rsidR="002E63D6" w:rsidRPr="00371032" w:rsidRDefault="008D546A" w:rsidP="000D4C53">
            <w:pPr>
              <w:tabs>
                <w:tab w:val="left" w:pos="47"/>
                <w:tab w:val="left" w:pos="137"/>
              </w:tabs>
              <w:ind w:left="0" w:right="-20" w:hanging="2"/>
              <w:jc w:val="both"/>
              <w:rPr>
                <w:rFonts w:ascii="Trebuchet MS" w:eastAsia="Trebuchet MS" w:hAnsi="Trebuchet MS" w:cs="Trebuchet MS"/>
                <w:sz w:val="22"/>
                <w:szCs w:val="22"/>
              </w:rPr>
            </w:pPr>
            <w:sdt>
              <w:sdtPr>
                <w:rPr>
                  <w:rFonts w:ascii="Trebuchet MS" w:hAnsi="Trebuchet MS"/>
                  <w:sz w:val="22"/>
                  <w:szCs w:val="22"/>
                </w:rPr>
                <w:tag w:val="goog_rdk_4"/>
                <w:id w:val="-777560846"/>
              </w:sdtPr>
              <w:sdtEndPr/>
              <w:sdtContent>
                <w:r w:rsidR="002E63D6" w:rsidRPr="00371032">
                  <w:rPr>
                    <w:rFonts w:ascii="Trebuchet MS" w:eastAsia="Arial" w:hAnsi="Trebuchet MS" w:cs="Arial"/>
                    <w:sz w:val="22"/>
                    <w:szCs w:val="22"/>
                  </w:rPr>
                  <w:t>ME, Colegiul Național al Psihologilor, ANES, casele corpului didactic, ONG</w:t>
                </w:r>
              </w:sdtContent>
            </w:sdt>
          </w:p>
        </w:tc>
        <w:tc>
          <w:tcPr>
            <w:tcW w:w="1667" w:type="dxa"/>
            <w:shd w:val="clear" w:color="auto" w:fill="FBE4D5"/>
          </w:tcPr>
          <w:p w14:paraId="10195B0E" w14:textId="77777777" w:rsidR="002E63D6" w:rsidRPr="00371032" w:rsidRDefault="002E63D6" w:rsidP="002E63D6">
            <w:pPr>
              <w:ind w:leftChars="-17" w:left="-39" w:right="-4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37C6CFCC" w14:textId="445839C3" w:rsidR="002E63D6" w:rsidRPr="00371032" w:rsidRDefault="002E63D6" w:rsidP="000D4C53">
            <w:pPr>
              <w:ind w:leftChars="-17" w:left="-39" w:right="-4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ME, Colegiului Național al Psihologilor, ANES, caselor corpului didactic, ONG</w:t>
            </w:r>
          </w:p>
        </w:tc>
        <w:tc>
          <w:tcPr>
            <w:tcW w:w="4432" w:type="dxa"/>
            <w:shd w:val="clear" w:color="auto" w:fill="FBE4D5"/>
          </w:tcPr>
          <w:p w14:paraId="611EA949" w14:textId="77777777" w:rsidR="002E63D6" w:rsidRPr="00371032" w:rsidRDefault="002E63D6" w:rsidP="002E63D6">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Acțiuni privind instruirea/formarea continuă/  informarea – conștientizarea cadrelor didactice din învățământul primar, gimnazial, liceal și tehnic și profesional</w:t>
            </w:r>
            <w:r w:rsidRPr="00371032">
              <w:rPr>
                <w:rFonts w:ascii="Trebuchet MS" w:hAnsi="Trebuchet MS"/>
                <w:color w:val="000000"/>
                <w:sz w:val="22"/>
                <w:szCs w:val="22"/>
              </w:rPr>
              <w:t xml:space="preserve">  cu privire la </w:t>
            </w:r>
            <w:sdt>
              <w:sdtPr>
                <w:rPr>
                  <w:rFonts w:ascii="Trebuchet MS" w:hAnsi="Trebuchet MS"/>
                  <w:sz w:val="22"/>
                  <w:szCs w:val="22"/>
                </w:rPr>
                <w:tag w:val="goog_rdk_5"/>
                <w:id w:val="313843187"/>
              </w:sdtPr>
              <w:sdtEndPr/>
              <w:sdtContent>
                <w:r w:rsidRPr="00371032">
                  <w:rPr>
                    <w:rFonts w:ascii="Trebuchet MS" w:eastAsia="Arial" w:hAnsi="Trebuchet MS" w:cs="Arial"/>
                    <w:color w:val="000000"/>
                    <w:sz w:val="22"/>
                    <w:szCs w:val="22"/>
                  </w:rPr>
                  <w:t>abordarea violenței sexuale și violenței domestice</w:t>
                </w:r>
              </w:sdtContent>
            </w:sdt>
          </w:p>
        </w:tc>
        <w:tc>
          <w:tcPr>
            <w:tcW w:w="1794" w:type="dxa"/>
            <w:shd w:val="clear" w:color="auto" w:fill="FBE4D5"/>
          </w:tcPr>
          <w:p w14:paraId="70515019" w14:textId="7A871E33"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2E63D6" w:rsidRPr="00371032" w14:paraId="50BB8C5F" w14:textId="77777777" w:rsidTr="00493DA7">
        <w:tc>
          <w:tcPr>
            <w:tcW w:w="4820" w:type="dxa"/>
            <w:shd w:val="clear" w:color="auto" w:fill="FBE4D5"/>
          </w:tcPr>
          <w:p w14:paraId="55606A67" w14:textId="6042F78B" w:rsidR="002E63D6" w:rsidRPr="00371032" w:rsidRDefault="000C2A55" w:rsidP="00284D1F">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4</w:t>
            </w:r>
            <w:r w:rsidR="002E63D6" w:rsidRPr="00371032">
              <w:rPr>
                <w:rFonts w:ascii="Trebuchet MS" w:eastAsia="Trebuchet MS" w:hAnsi="Trebuchet MS" w:cs="Trebuchet MS"/>
                <w:sz w:val="22"/>
                <w:szCs w:val="22"/>
              </w:rPr>
              <w:t>)</w:t>
            </w:r>
            <w:r w:rsidR="002E63D6" w:rsidRPr="00371032">
              <w:rPr>
                <w:rFonts w:ascii="Trebuchet MS" w:eastAsia="Trebuchet MS" w:hAnsi="Trebuchet MS" w:cs="Trebuchet MS"/>
                <w:sz w:val="22"/>
                <w:szCs w:val="22"/>
              </w:rPr>
              <w:tab/>
            </w:r>
            <w:r w:rsidR="004D512D" w:rsidRPr="00371032">
              <w:rPr>
                <w:rFonts w:ascii="Trebuchet MS" w:eastAsia="Trebuchet MS" w:hAnsi="Trebuchet MS" w:cs="Trebuchet MS"/>
                <w:sz w:val="22"/>
                <w:szCs w:val="22"/>
              </w:rPr>
              <w:t>Formarea continuă pentru toate categoriil</w:t>
            </w:r>
            <w:r w:rsidR="00D45DE3" w:rsidRPr="00371032">
              <w:rPr>
                <w:rFonts w:ascii="Trebuchet MS" w:eastAsia="Trebuchet MS" w:hAnsi="Trebuchet MS" w:cs="Trebuchet MS"/>
                <w:sz w:val="22"/>
                <w:szCs w:val="22"/>
              </w:rPr>
              <w:t>e</w:t>
            </w:r>
            <w:r w:rsidR="004D512D" w:rsidRPr="00371032">
              <w:rPr>
                <w:rFonts w:ascii="Trebuchet MS" w:eastAsia="Trebuchet MS" w:hAnsi="Trebuchet MS" w:cs="Trebuchet MS"/>
                <w:sz w:val="22"/>
                <w:szCs w:val="22"/>
              </w:rPr>
              <w:t xml:space="preserve"> de profesioniști relevante (cadre didactice, medici, psihologi, polițiști, judecători, procurori, asistenți sociali, etc.), precum </w:t>
            </w:r>
            <w:proofErr w:type="spellStart"/>
            <w:r w:rsidR="004D512D" w:rsidRPr="00371032">
              <w:rPr>
                <w:rFonts w:ascii="Trebuchet MS" w:eastAsia="Trebuchet MS" w:hAnsi="Trebuchet MS" w:cs="Trebuchet MS"/>
                <w:sz w:val="22"/>
                <w:szCs w:val="22"/>
              </w:rPr>
              <w:t>şi</w:t>
            </w:r>
            <w:proofErr w:type="spellEnd"/>
            <w:r w:rsidR="004D512D" w:rsidRPr="00371032">
              <w:rPr>
                <w:rFonts w:ascii="Trebuchet MS" w:eastAsia="Trebuchet MS" w:hAnsi="Trebuchet MS" w:cs="Trebuchet MS"/>
                <w:sz w:val="22"/>
                <w:szCs w:val="22"/>
              </w:rPr>
              <w:t xml:space="preserve"> a </w:t>
            </w:r>
            <w:proofErr w:type="spellStart"/>
            <w:r w:rsidR="004D512D" w:rsidRPr="00371032">
              <w:rPr>
                <w:rFonts w:ascii="Trebuchet MS" w:eastAsia="Trebuchet MS" w:hAnsi="Trebuchet MS" w:cs="Trebuchet MS"/>
                <w:sz w:val="22"/>
                <w:szCs w:val="22"/>
              </w:rPr>
              <w:t>reprezentanţilor</w:t>
            </w:r>
            <w:proofErr w:type="spellEnd"/>
            <w:r w:rsidR="004D512D" w:rsidRPr="00371032">
              <w:rPr>
                <w:rFonts w:ascii="Trebuchet MS" w:eastAsia="Trebuchet MS" w:hAnsi="Trebuchet MS" w:cs="Trebuchet MS"/>
                <w:sz w:val="22"/>
                <w:szCs w:val="22"/>
              </w:rPr>
              <w:t xml:space="preserve"> ONG-urilor care activează în domeniu, pe tema prevenirii și combaterii violenței sexuale în toate formele sale, inclusiv a faptelor săvârșite în  mediul </w:t>
            </w:r>
            <w:r w:rsidR="004D512D" w:rsidRPr="00371032">
              <w:rPr>
                <w:rFonts w:ascii="Trebuchet MS" w:eastAsia="Trebuchet MS" w:hAnsi="Trebuchet MS" w:cs="Trebuchet MS"/>
                <w:sz w:val="22"/>
                <w:szCs w:val="22"/>
              </w:rPr>
              <w:lastRenderedPageBreak/>
              <w:t xml:space="preserve">cibernetic (cadre didactice, medici, psihologi, polițiști, judecători, procurori, asistenți sociali, ONG etc.).  </w:t>
            </w:r>
          </w:p>
        </w:tc>
        <w:tc>
          <w:tcPr>
            <w:tcW w:w="1199" w:type="dxa"/>
            <w:shd w:val="clear" w:color="auto" w:fill="FBE4D5"/>
          </w:tcPr>
          <w:p w14:paraId="6EDED0F3" w14:textId="77777777" w:rsidR="002E63D6" w:rsidRPr="00371032" w:rsidRDefault="002E63D6" w:rsidP="002E63D6">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2021-2030</w:t>
            </w:r>
          </w:p>
        </w:tc>
        <w:tc>
          <w:tcPr>
            <w:tcW w:w="1528" w:type="dxa"/>
            <w:shd w:val="clear" w:color="auto" w:fill="FBE4D5"/>
          </w:tcPr>
          <w:p w14:paraId="7502EAD1" w14:textId="61BBC78A" w:rsidR="002E63D6" w:rsidRPr="00371032" w:rsidRDefault="000D4C53" w:rsidP="002E63D6">
            <w:pPr>
              <w:tabs>
                <w:tab w:val="left" w:pos="47"/>
                <w:tab w:val="left" w:pos="137"/>
              </w:tabs>
              <w:ind w:left="0" w:hanging="2"/>
              <w:rPr>
                <w:rFonts w:ascii="Trebuchet MS" w:eastAsia="Trebuchet MS" w:hAnsi="Trebuchet MS" w:cs="Trebuchet MS"/>
                <w:sz w:val="22"/>
                <w:szCs w:val="22"/>
              </w:rPr>
            </w:pPr>
            <w:r w:rsidRPr="000D4C53">
              <w:rPr>
                <w:rFonts w:ascii="Trebuchet MS" w:eastAsia="Trebuchet MS" w:hAnsi="Trebuchet MS" w:cs="Trebuchet MS"/>
                <w:sz w:val="22"/>
                <w:szCs w:val="22"/>
              </w:rPr>
              <w:t>ME</w:t>
            </w:r>
            <w:r w:rsidR="002E63D6" w:rsidRPr="00371032">
              <w:rPr>
                <w:rFonts w:ascii="Trebuchet MS" w:eastAsia="Trebuchet MS" w:hAnsi="Trebuchet MS" w:cs="Trebuchet MS"/>
                <w:sz w:val="22"/>
                <w:szCs w:val="22"/>
              </w:rPr>
              <w:t>, ANES, MAI/IGPR, ISOP, ANITP, INM, MS, ONG</w:t>
            </w:r>
            <w:r w:rsidR="00D1496D" w:rsidRPr="00371032">
              <w:rPr>
                <w:rFonts w:ascii="Trebuchet MS" w:eastAsia="Trebuchet MS" w:hAnsi="Trebuchet MS" w:cs="Trebuchet MS"/>
                <w:sz w:val="22"/>
                <w:szCs w:val="22"/>
              </w:rPr>
              <w:t>, MP</w:t>
            </w:r>
          </w:p>
        </w:tc>
        <w:tc>
          <w:tcPr>
            <w:tcW w:w="1667" w:type="dxa"/>
            <w:shd w:val="clear" w:color="auto" w:fill="FBE4D5"/>
          </w:tcPr>
          <w:p w14:paraId="0BF74D8A" w14:textId="77777777" w:rsidR="002E63D6" w:rsidRPr="00371032" w:rsidRDefault="002E63D6" w:rsidP="002E63D6">
            <w:pPr>
              <w:ind w:leftChars="-17" w:left="-39" w:right="-4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Pr="00371032">
              <w:rPr>
                <w:rFonts w:ascii="Trebuchet MS" w:eastAsia="Trebuchet MS" w:hAnsi="Trebuchet MS" w:cs="Trebuchet MS"/>
                <w:sz w:val="22"/>
                <w:szCs w:val="22"/>
              </w:rPr>
              <w:lastRenderedPageBreak/>
              <w:t>fonduri externe nerambursabile</w:t>
            </w:r>
          </w:p>
          <w:p w14:paraId="2966531E" w14:textId="07ACB613" w:rsidR="002E63D6" w:rsidRPr="00371032" w:rsidRDefault="002E63D6" w:rsidP="000D4C5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ME, ANES, MAI/IGPR, ISOP, ANITP, INM, MS, ONG</w:t>
            </w:r>
          </w:p>
        </w:tc>
        <w:tc>
          <w:tcPr>
            <w:tcW w:w="4432" w:type="dxa"/>
            <w:shd w:val="clear" w:color="auto" w:fill="FBE4D5"/>
          </w:tcPr>
          <w:p w14:paraId="558F7146" w14:textId="77777777" w:rsidR="002E63D6" w:rsidRPr="00371032" w:rsidRDefault="002E63D6" w:rsidP="002E63D6">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lastRenderedPageBreak/>
              <w:t>Număr de  profesioniști care au beneficiat de formare continuă (cadre didactice, medici, psihologi, polițiști, judecători, procurori, asistenți sociali, ONG etc.)</w:t>
            </w:r>
          </w:p>
        </w:tc>
        <w:tc>
          <w:tcPr>
            <w:tcW w:w="1794" w:type="dxa"/>
            <w:shd w:val="clear" w:color="auto" w:fill="FBE4D5"/>
          </w:tcPr>
          <w:p w14:paraId="7AF9804A" w14:textId="2C9E808A" w:rsidR="002E63D6" w:rsidRPr="00371032" w:rsidRDefault="002E63D6" w:rsidP="002E63D6">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bl>
    <w:tbl>
      <w:tblPr>
        <w:tblW w:w="1548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0"/>
        <w:gridCol w:w="1170"/>
        <w:gridCol w:w="1530"/>
        <w:gridCol w:w="1710"/>
        <w:gridCol w:w="4410"/>
        <w:gridCol w:w="1800"/>
      </w:tblGrid>
      <w:tr w:rsidR="000F75B4" w:rsidRPr="00371032" w14:paraId="1040FC2D" w14:textId="77777777" w:rsidTr="006B03EA">
        <w:tc>
          <w:tcPr>
            <w:tcW w:w="4860" w:type="dxa"/>
            <w:shd w:val="clear" w:color="auto" w:fill="FBE4D5"/>
          </w:tcPr>
          <w:p w14:paraId="4604EB28" w14:textId="77777777" w:rsidR="000F75B4" w:rsidRPr="00371032" w:rsidRDefault="000C2A55" w:rsidP="00740B3E">
            <w:pPr>
              <w:ind w:left="0" w:hanging="2"/>
              <w:jc w:val="both"/>
              <w:rPr>
                <w:rFonts w:ascii="Trebuchet MS" w:hAnsi="Trebuchet MS"/>
                <w:sz w:val="22"/>
                <w:szCs w:val="22"/>
              </w:rPr>
            </w:pPr>
            <w:r w:rsidRPr="00371032">
              <w:rPr>
                <w:rFonts w:ascii="Trebuchet MS" w:hAnsi="Trebuchet MS"/>
                <w:sz w:val="22"/>
                <w:szCs w:val="22"/>
              </w:rPr>
              <w:t>5</w:t>
            </w:r>
            <w:r w:rsidR="000F75B4" w:rsidRPr="00371032">
              <w:rPr>
                <w:rFonts w:ascii="Trebuchet MS" w:hAnsi="Trebuchet MS"/>
                <w:sz w:val="22"/>
                <w:szCs w:val="22"/>
              </w:rPr>
              <w:t xml:space="preserve">) Elaborarea și aprobarea unui </w:t>
            </w:r>
            <w:r w:rsidR="00001288" w:rsidRPr="00371032">
              <w:rPr>
                <w:rFonts w:ascii="Trebuchet MS" w:hAnsi="Trebuchet MS"/>
                <w:sz w:val="22"/>
                <w:szCs w:val="22"/>
              </w:rPr>
              <w:t>conținut</w:t>
            </w:r>
            <w:r w:rsidR="000F75B4" w:rsidRPr="00371032">
              <w:rPr>
                <w:rFonts w:ascii="Trebuchet MS" w:hAnsi="Trebuchet MS"/>
                <w:sz w:val="22"/>
                <w:szCs w:val="22"/>
              </w:rPr>
              <w:t xml:space="preserve"> </w:t>
            </w:r>
            <w:r w:rsidR="00001288" w:rsidRPr="00371032">
              <w:rPr>
                <w:rFonts w:ascii="Trebuchet MS" w:hAnsi="Trebuchet MS"/>
                <w:sz w:val="22"/>
                <w:szCs w:val="22"/>
              </w:rPr>
              <w:t>educațional</w:t>
            </w:r>
            <w:r w:rsidR="000F75B4" w:rsidRPr="00371032">
              <w:rPr>
                <w:rFonts w:ascii="Trebuchet MS" w:hAnsi="Trebuchet MS"/>
                <w:sz w:val="22"/>
                <w:szCs w:val="22"/>
              </w:rPr>
              <w:t xml:space="preserve"> obligatoriu pentru învățământul de masă la toate nivelurile, adaptat în funcție de vârstă, pe tema prevenirea și combaterea abuzurilor sexuale de orice tip și din orice mediu (inclusiv online). Implementarea acestui conținut în cadrul unei noi materii sau prin integrarea în materii existente. </w:t>
            </w:r>
          </w:p>
          <w:p w14:paraId="45BE44C8" w14:textId="77777777" w:rsidR="000F75B4" w:rsidRPr="00371032" w:rsidRDefault="000F75B4" w:rsidP="00740B3E">
            <w:pPr>
              <w:ind w:left="0" w:hanging="2"/>
              <w:jc w:val="both"/>
              <w:rPr>
                <w:rFonts w:ascii="Trebuchet MS" w:hAnsi="Trebuchet MS"/>
                <w:sz w:val="22"/>
                <w:szCs w:val="22"/>
              </w:rPr>
            </w:pPr>
            <w:r w:rsidRPr="00371032">
              <w:rPr>
                <w:rFonts w:ascii="Trebuchet MS" w:hAnsi="Trebuchet MS"/>
                <w:sz w:val="22"/>
                <w:szCs w:val="22"/>
              </w:rPr>
              <w:t>Obiective de învățare minime (adaptate pe vârste): recunoașterea comportamentelor sexuale neadecvate (de la atingeri nedorite la expunerea la pornografie), cum luăm atitud</w:t>
            </w:r>
            <w:r w:rsidR="00053A91" w:rsidRPr="00371032">
              <w:rPr>
                <w:rFonts w:ascii="Trebuchet MS" w:hAnsi="Trebuchet MS"/>
                <w:sz w:val="22"/>
                <w:szCs w:val="22"/>
              </w:rPr>
              <w:t xml:space="preserve">ine și modalități de raportare </w:t>
            </w:r>
          </w:p>
        </w:tc>
        <w:tc>
          <w:tcPr>
            <w:tcW w:w="1170" w:type="dxa"/>
            <w:shd w:val="clear" w:color="auto" w:fill="FBE4D5"/>
          </w:tcPr>
          <w:p w14:paraId="2F619209" w14:textId="77777777" w:rsidR="000F75B4" w:rsidRPr="00371032" w:rsidRDefault="000F75B4" w:rsidP="00740B3E">
            <w:pPr>
              <w:ind w:left="0" w:hanging="2"/>
              <w:jc w:val="center"/>
              <w:rPr>
                <w:rFonts w:ascii="Trebuchet MS" w:hAnsi="Trebuchet MS"/>
                <w:sz w:val="22"/>
                <w:szCs w:val="22"/>
              </w:rPr>
            </w:pPr>
            <w:r w:rsidRPr="00371032">
              <w:rPr>
                <w:rFonts w:ascii="Trebuchet MS" w:hAnsi="Trebuchet MS"/>
                <w:sz w:val="22"/>
                <w:szCs w:val="22"/>
              </w:rPr>
              <w:t>2021-2030</w:t>
            </w:r>
          </w:p>
        </w:tc>
        <w:tc>
          <w:tcPr>
            <w:tcW w:w="1530" w:type="dxa"/>
            <w:shd w:val="clear" w:color="auto" w:fill="FBE4D5"/>
          </w:tcPr>
          <w:p w14:paraId="4D2C33E4" w14:textId="109FEEC4" w:rsidR="000F75B4" w:rsidRPr="00371032" w:rsidRDefault="00887CFD" w:rsidP="000D4C53">
            <w:pPr>
              <w:tabs>
                <w:tab w:val="left" w:pos="47"/>
                <w:tab w:val="left" w:pos="137"/>
              </w:tabs>
              <w:ind w:left="0" w:hanging="2"/>
              <w:rPr>
                <w:rFonts w:ascii="Trebuchet MS" w:hAnsi="Trebuchet MS"/>
                <w:sz w:val="22"/>
                <w:szCs w:val="22"/>
              </w:rPr>
            </w:pPr>
            <w:r w:rsidRPr="00371032">
              <w:rPr>
                <w:rFonts w:ascii="Trebuchet MS" w:hAnsi="Trebuchet MS"/>
                <w:sz w:val="22"/>
                <w:szCs w:val="22"/>
              </w:rPr>
              <w:t>ME</w:t>
            </w:r>
            <w:r w:rsidR="000F75B4" w:rsidRPr="00371032">
              <w:rPr>
                <w:rFonts w:ascii="Trebuchet MS" w:hAnsi="Trebuchet MS"/>
                <w:sz w:val="22"/>
                <w:szCs w:val="22"/>
              </w:rPr>
              <w:t xml:space="preserve">, ANES, </w:t>
            </w:r>
            <w:r w:rsidR="00543E8E">
              <w:rPr>
                <w:rFonts w:ascii="Trebuchet MS" w:hAnsi="Trebuchet MS"/>
                <w:sz w:val="22"/>
                <w:szCs w:val="22"/>
              </w:rPr>
              <w:t xml:space="preserve">CSM, </w:t>
            </w:r>
            <w:r w:rsidR="000F75B4" w:rsidRPr="00371032">
              <w:rPr>
                <w:rFonts w:ascii="Trebuchet MS" w:hAnsi="Trebuchet MS"/>
                <w:sz w:val="22"/>
                <w:szCs w:val="22"/>
              </w:rPr>
              <w:t>ONG</w:t>
            </w:r>
            <w:r w:rsidR="00CF2649" w:rsidRPr="00371032">
              <w:rPr>
                <w:rFonts w:ascii="Trebuchet MS" w:hAnsi="Trebuchet MS"/>
                <w:sz w:val="22"/>
                <w:szCs w:val="22"/>
              </w:rPr>
              <w:t>, cu implicarea unor procurori, polițiști, judecători practicieni în domeniu</w:t>
            </w:r>
          </w:p>
        </w:tc>
        <w:tc>
          <w:tcPr>
            <w:tcW w:w="1710" w:type="dxa"/>
            <w:shd w:val="clear" w:color="auto" w:fill="FBE4D5"/>
          </w:tcPr>
          <w:p w14:paraId="33CF9CC0" w14:textId="4943A51F" w:rsidR="000F75B4" w:rsidRPr="00371032" w:rsidRDefault="00983764" w:rsidP="00983764">
            <w:pPr>
              <w:ind w:left="0" w:hanging="2"/>
              <w:jc w:val="both"/>
              <w:rPr>
                <w:rFonts w:ascii="Trebuchet MS" w:hAnsi="Trebuchet MS"/>
                <w:sz w:val="22"/>
                <w:szCs w:val="22"/>
              </w:rPr>
            </w:pPr>
            <w:r w:rsidRPr="00371032">
              <w:rPr>
                <w:rFonts w:ascii="Trebuchet MS" w:hAnsi="Trebuchet MS"/>
                <w:sz w:val="22"/>
                <w:szCs w:val="22"/>
              </w:rPr>
              <w:t xml:space="preserve">Finanțare de la bugetul de stat, prin bugetele instituțiilor responsabile; </w:t>
            </w:r>
            <w:r w:rsidR="00887CFD" w:rsidRPr="00371032">
              <w:rPr>
                <w:rFonts w:ascii="Trebuchet MS" w:hAnsi="Trebuchet MS"/>
                <w:sz w:val="22"/>
                <w:szCs w:val="22"/>
              </w:rPr>
              <w:t>Personal</w:t>
            </w:r>
            <w:r w:rsidR="000D4C53">
              <w:rPr>
                <w:rFonts w:ascii="Trebuchet MS" w:hAnsi="Trebuchet MS"/>
                <w:sz w:val="22"/>
                <w:szCs w:val="22"/>
              </w:rPr>
              <w:t xml:space="preserve"> de specialitate din cadrul: ME</w:t>
            </w:r>
            <w:r w:rsidR="00887CFD" w:rsidRPr="00371032">
              <w:rPr>
                <w:rFonts w:ascii="Trebuchet MS" w:hAnsi="Trebuchet MS"/>
                <w:sz w:val="22"/>
                <w:szCs w:val="22"/>
              </w:rPr>
              <w:t xml:space="preserve">, ANES, </w:t>
            </w:r>
            <w:r w:rsidR="00543E8E">
              <w:rPr>
                <w:rFonts w:ascii="Trebuchet MS" w:hAnsi="Trebuchet MS"/>
                <w:sz w:val="22"/>
                <w:szCs w:val="22"/>
              </w:rPr>
              <w:t xml:space="preserve">CSM, </w:t>
            </w:r>
            <w:r w:rsidR="00887CFD" w:rsidRPr="00371032">
              <w:rPr>
                <w:rFonts w:ascii="Trebuchet MS" w:hAnsi="Trebuchet MS"/>
                <w:sz w:val="22"/>
                <w:szCs w:val="22"/>
              </w:rPr>
              <w:t>ONG</w:t>
            </w:r>
          </w:p>
        </w:tc>
        <w:tc>
          <w:tcPr>
            <w:tcW w:w="4410" w:type="dxa"/>
            <w:shd w:val="clear" w:color="auto" w:fill="FBE4D5"/>
          </w:tcPr>
          <w:p w14:paraId="14AC3E72" w14:textId="4B592E14" w:rsidR="000F75B4" w:rsidRPr="00371032" w:rsidRDefault="000F75B4" w:rsidP="00740B3E">
            <w:pPr>
              <w:pStyle w:val="ListParagraph"/>
              <w:ind w:left="0" w:hanging="2"/>
              <w:jc w:val="both"/>
              <w:rPr>
                <w:rFonts w:ascii="Trebuchet MS" w:hAnsi="Trebuchet MS"/>
                <w:sz w:val="22"/>
                <w:szCs w:val="22"/>
              </w:rPr>
            </w:pPr>
            <w:r w:rsidRPr="00371032">
              <w:rPr>
                <w:rFonts w:ascii="Trebuchet MS" w:hAnsi="Trebuchet MS"/>
                <w:sz w:val="22"/>
                <w:szCs w:val="22"/>
              </w:rPr>
              <w:t xml:space="preserve">Planuri cadru, programe școlare care </w:t>
            </w:r>
            <w:r w:rsidR="00001288" w:rsidRPr="00371032">
              <w:rPr>
                <w:rFonts w:ascii="Trebuchet MS" w:hAnsi="Trebuchet MS"/>
                <w:sz w:val="22"/>
                <w:szCs w:val="22"/>
              </w:rPr>
              <w:t>integrează</w:t>
            </w:r>
            <w:r w:rsidRPr="00371032">
              <w:rPr>
                <w:rFonts w:ascii="Trebuchet MS" w:hAnsi="Trebuchet MS"/>
                <w:sz w:val="22"/>
                <w:szCs w:val="22"/>
              </w:rPr>
              <w:t xml:space="preserve"> prevenirea violenței sexuale</w:t>
            </w:r>
            <w:r w:rsidR="00001288" w:rsidRPr="00371032">
              <w:rPr>
                <w:rFonts w:ascii="Trebuchet MS" w:hAnsi="Trebuchet MS"/>
                <w:sz w:val="22"/>
                <w:szCs w:val="22"/>
              </w:rPr>
              <w:t>, elaborate și</w:t>
            </w:r>
            <w:r w:rsidR="000D4C53">
              <w:rPr>
                <w:rFonts w:ascii="Trebuchet MS" w:hAnsi="Trebuchet MS"/>
                <w:sz w:val="22"/>
                <w:szCs w:val="22"/>
              </w:rPr>
              <w:t xml:space="preserve"> aprobate de ME</w:t>
            </w:r>
            <w:r w:rsidRPr="00371032">
              <w:rPr>
                <w:rFonts w:ascii="Trebuchet MS" w:hAnsi="Trebuchet MS"/>
                <w:sz w:val="22"/>
                <w:szCs w:val="22"/>
              </w:rPr>
              <w:t xml:space="preserve"> și introduse </w:t>
            </w:r>
            <w:r w:rsidR="00001288" w:rsidRPr="00371032">
              <w:rPr>
                <w:rFonts w:ascii="Trebuchet MS" w:hAnsi="Trebuchet MS"/>
                <w:sz w:val="22"/>
                <w:szCs w:val="22"/>
              </w:rPr>
              <w:t>î</w:t>
            </w:r>
            <w:r w:rsidRPr="00371032">
              <w:rPr>
                <w:rFonts w:ascii="Trebuchet MS" w:hAnsi="Trebuchet MS"/>
                <w:sz w:val="22"/>
                <w:szCs w:val="22"/>
              </w:rPr>
              <w:t>n învățământul de masă cu caracter obligatoriu.</w:t>
            </w:r>
          </w:p>
          <w:p w14:paraId="3EBD534F" w14:textId="4734286C" w:rsidR="00CF2649" w:rsidRPr="00371032" w:rsidRDefault="00CF2649" w:rsidP="00740B3E">
            <w:pPr>
              <w:pStyle w:val="ListParagraph"/>
              <w:ind w:left="0" w:hanging="2"/>
              <w:jc w:val="both"/>
              <w:rPr>
                <w:rFonts w:ascii="Trebuchet MS" w:hAnsi="Trebuchet MS"/>
                <w:sz w:val="22"/>
                <w:szCs w:val="22"/>
              </w:rPr>
            </w:pPr>
            <w:r w:rsidRPr="00371032">
              <w:rPr>
                <w:rFonts w:ascii="Trebuchet MS" w:hAnsi="Trebuchet MS"/>
                <w:sz w:val="22"/>
                <w:szCs w:val="22"/>
              </w:rPr>
              <w:t>La realizarea acestei măsuri este necesară implicarea unor procurori, polițiști, judecători practicieni în domeniu( pentru identificarea și înțelegerea pericolelor concrete care rezultă din  cazuistică și expunerea unor moduri de operare și metode folosite de acest tip de agresori).</w:t>
            </w:r>
          </w:p>
        </w:tc>
        <w:tc>
          <w:tcPr>
            <w:tcW w:w="1800" w:type="dxa"/>
            <w:shd w:val="clear" w:color="auto" w:fill="FBE4D5"/>
          </w:tcPr>
          <w:p w14:paraId="0031C436" w14:textId="77777777" w:rsidR="000F75B4" w:rsidRPr="00371032" w:rsidRDefault="00191189" w:rsidP="00740B3E">
            <w:pPr>
              <w:ind w:left="0" w:hanging="2"/>
              <w:jc w:val="both"/>
              <w:rPr>
                <w:rFonts w:ascii="Trebuchet MS" w:hAnsi="Trebuchet MS"/>
                <w:sz w:val="22"/>
                <w:szCs w:val="22"/>
              </w:rPr>
            </w:pPr>
            <w:r w:rsidRPr="00371032">
              <w:rPr>
                <w:rFonts w:ascii="Trebuchet MS" w:hAnsi="Trebuchet MS"/>
                <w:sz w:val="22"/>
                <w:szCs w:val="22"/>
              </w:rPr>
              <w:t>Nivel crescut de rezistență la schimbare</w:t>
            </w:r>
          </w:p>
        </w:tc>
      </w:tr>
    </w:tbl>
    <w:tbl>
      <w:tblPr>
        <w:tblStyle w:val="5"/>
        <w:tblW w:w="15480" w:type="dxa"/>
        <w:tblInd w:w="-6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54"/>
        <w:gridCol w:w="1176"/>
        <w:gridCol w:w="1530"/>
        <w:gridCol w:w="1800"/>
        <w:gridCol w:w="4320"/>
        <w:gridCol w:w="1800"/>
      </w:tblGrid>
      <w:tr w:rsidR="00A11571" w:rsidRPr="00371032" w14:paraId="150BE1F3" w14:textId="77777777" w:rsidTr="002B22B0">
        <w:tc>
          <w:tcPr>
            <w:tcW w:w="4854" w:type="dxa"/>
            <w:shd w:val="clear" w:color="auto" w:fill="FBE4D5"/>
          </w:tcPr>
          <w:p w14:paraId="2816F270" w14:textId="2AF4A136" w:rsidR="00A11571" w:rsidRPr="00371032" w:rsidRDefault="008D546A">
            <w:pPr>
              <w:ind w:left="0" w:hanging="2"/>
              <w:jc w:val="both"/>
              <w:rPr>
                <w:rFonts w:ascii="Trebuchet MS" w:eastAsia="Trebuchet MS" w:hAnsi="Trebuchet MS" w:cs="Trebuchet MS"/>
                <w:sz w:val="22"/>
                <w:szCs w:val="22"/>
              </w:rPr>
            </w:pPr>
            <w:sdt>
              <w:sdtPr>
                <w:rPr>
                  <w:rFonts w:ascii="Trebuchet MS" w:hAnsi="Trebuchet MS"/>
                  <w:sz w:val="22"/>
                  <w:szCs w:val="22"/>
                </w:rPr>
                <w:tag w:val="goog_rdk_7"/>
                <w:id w:val="1687087558"/>
              </w:sdtPr>
              <w:sdtEndPr/>
              <w:sdtContent/>
            </w:sdt>
            <w:r w:rsidR="000C2A55" w:rsidRPr="00371032">
              <w:rPr>
                <w:rFonts w:ascii="Trebuchet MS" w:eastAsia="Trebuchet MS" w:hAnsi="Trebuchet MS" w:cs="Trebuchet MS"/>
                <w:sz w:val="22"/>
                <w:szCs w:val="22"/>
              </w:rPr>
              <w:t>6</w:t>
            </w:r>
            <w:r w:rsidR="007636F9" w:rsidRPr="00371032">
              <w:rPr>
                <w:rFonts w:ascii="Trebuchet MS" w:eastAsia="Trebuchet MS" w:hAnsi="Trebuchet MS" w:cs="Trebuchet MS"/>
                <w:sz w:val="22"/>
                <w:szCs w:val="22"/>
              </w:rPr>
              <w:t>)</w:t>
            </w:r>
            <w:r w:rsidR="007636F9" w:rsidRPr="00371032">
              <w:rPr>
                <w:rFonts w:ascii="Trebuchet MS" w:eastAsia="Trebuchet MS" w:hAnsi="Trebuchet MS" w:cs="Trebuchet MS"/>
                <w:sz w:val="22"/>
                <w:szCs w:val="22"/>
              </w:rPr>
              <w:tab/>
              <w:t>Informarea și instruirea elevilor și părinților în scopul conștientizării necesității educării în scopul prevenirii și combatere abuzurilor sexuale de orice tip și din orice mediu: unitate de învățământ, familie/familie extinsă, comunitate, societate</w:t>
            </w:r>
            <w:r w:rsidR="00087542" w:rsidRPr="00371032">
              <w:rPr>
                <w:rFonts w:ascii="Trebuchet MS" w:eastAsia="Trebuchet MS" w:hAnsi="Trebuchet MS" w:cs="Trebuchet MS"/>
                <w:sz w:val="22"/>
                <w:szCs w:val="22"/>
              </w:rPr>
              <w:t>.</w:t>
            </w:r>
            <w:r w:rsidR="007636F9" w:rsidRPr="00371032">
              <w:rPr>
                <w:rFonts w:ascii="Trebuchet MS" w:eastAsia="Trebuchet MS" w:hAnsi="Trebuchet MS" w:cs="Trebuchet MS"/>
                <w:sz w:val="22"/>
                <w:szCs w:val="22"/>
              </w:rPr>
              <w:t xml:space="preserve"> </w:t>
            </w:r>
          </w:p>
        </w:tc>
        <w:tc>
          <w:tcPr>
            <w:tcW w:w="1176" w:type="dxa"/>
            <w:shd w:val="clear" w:color="auto" w:fill="FBE4D5"/>
          </w:tcPr>
          <w:p w14:paraId="135F7B5A"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2021-2025</w:t>
            </w:r>
          </w:p>
        </w:tc>
        <w:tc>
          <w:tcPr>
            <w:tcW w:w="1530" w:type="dxa"/>
            <w:shd w:val="clear" w:color="auto" w:fill="FBE4D5"/>
          </w:tcPr>
          <w:p w14:paraId="12EF3D8B" w14:textId="21766664" w:rsidR="00A11571" w:rsidRPr="00371032" w:rsidRDefault="000D4C53">
            <w:pPr>
              <w:tabs>
                <w:tab w:val="left" w:pos="47"/>
                <w:tab w:val="left" w:pos="137"/>
              </w:tabs>
              <w:ind w:left="0" w:right="-110" w:hanging="2"/>
              <w:rPr>
                <w:rFonts w:ascii="Trebuchet MS" w:eastAsia="Trebuchet MS" w:hAnsi="Trebuchet MS" w:cs="Trebuchet MS"/>
                <w:sz w:val="22"/>
                <w:szCs w:val="22"/>
              </w:rPr>
            </w:pPr>
            <w:r>
              <w:rPr>
                <w:rFonts w:ascii="Trebuchet MS" w:eastAsia="Trebuchet MS" w:hAnsi="Trebuchet MS" w:cs="Trebuchet MS"/>
                <w:sz w:val="22"/>
                <w:szCs w:val="22"/>
              </w:rPr>
              <w:t>ME</w:t>
            </w:r>
            <w:r w:rsidR="007636F9" w:rsidRPr="00371032">
              <w:rPr>
                <w:rFonts w:ascii="Trebuchet MS" w:eastAsia="Trebuchet MS" w:hAnsi="Trebuchet MS" w:cs="Trebuchet MS"/>
                <w:sz w:val="22"/>
                <w:szCs w:val="22"/>
              </w:rPr>
              <w:t xml:space="preserve">, unități de învățământ, IPJ, ANES, </w:t>
            </w:r>
            <w:r w:rsidR="00543E8E">
              <w:rPr>
                <w:rFonts w:ascii="Trebuchet MS" w:eastAsia="Trebuchet MS" w:hAnsi="Trebuchet MS" w:cs="Trebuchet MS"/>
                <w:sz w:val="22"/>
                <w:szCs w:val="22"/>
              </w:rPr>
              <w:t xml:space="preserve">CSM, </w:t>
            </w:r>
            <w:r w:rsidR="007636F9" w:rsidRPr="00371032">
              <w:rPr>
                <w:rFonts w:ascii="Trebuchet MS" w:eastAsia="Trebuchet MS" w:hAnsi="Trebuchet MS" w:cs="Trebuchet MS"/>
                <w:sz w:val="22"/>
                <w:szCs w:val="22"/>
              </w:rPr>
              <w:t>DGASPC, ONG</w:t>
            </w:r>
            <w:r w:rsidR="0084187C" w:rsidRPr="00371032">
              <w:rPr>
                <w:rFonts w:ascii="Trebuchet MS" w:eastAsia="Trebuchet MS" w:hAnsi="Trebuchet MS" w:cs="Trebuchet MS"/>
                <w:sz w:val="22"/>
                <w:szCs w:val="22"/>
              </w:rPr>
              <w:t>, cu implicarea unor procurori, polițiști, judecători practicieni în domeniu</w:t>
            </w:r>
          </w:p>
          <w:p w14:paraId="510BEE61" w14:textId="77777777" w:rsidR="0084187C" w:rsidRPr="00371032" w:rsidRDefault="0084187C">
            <w:pPr>
              <w:tabs>
                <w:tab w:val="left" w:pos="47"/>
                <w:tab w:val="left" w:pos="137"/>
              </w:tabs>
              <w:ind w:left="0" w:right="-110" w:hanging="2"/>
              <w:rPr>
                <w:rFonts w:ascii="Trebuchet MS" w:eastAsia="Trebuchet MS" w:hAnsi="Trebuchet MS" w:cs="Trebuchet MS"/>
                <w:sz w:val="22"/>
                <w:szCs w:val="22"/>
              </w:rPr>
            </w:pPr>
          </w:p>
        </w:tc>
        <w:tc>
          <w:tcPr>
            <w:tcW w:w="1800" w:type="dxa"/>
            <w:shd w:val="clear" w:color="auto" w:fill="FBE4D5"/>
          </w:tcPr>
          <w:p w14:paraId="51C4F267" w14:textId="77777777" w:rsidR="00983764" w:rsidRPr="00371032" w:rsidRDefault="00983764" w:rsidP="002B22B0">
            <w:pPr>
              <w:ind w:left="0" w:right="-108"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bugetele locale; Finanțare din </w:t>
            </w:r>
            <w:r w:rsidR="002B22B0" w:rsidRPr="00371032">
              <w:rPr>
                <w:rFonts w:ascii="Trebuchet MS" w:eastAsia="Trebuchet MS" w:hAnsi="Trebuchet MS" w:cs="Trebuchet MS"/>
                <w:sz w:val="22"/>
                <w:szCs w:val="22"/>
              </w:rPr>
              <w:t>fonduri externe nerambursabile</w:t>
            </w:r>
          </w:p>
          <w:p w14:paraId="0B943A3B" w14:textId="5E0FC112" w:rsidR="00A11571" w:rsidRPr="00371032" w:rsidRDefault="00740B3E" w:rsidP="000D4C5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4C2623" w:rsidRPr="00371032">
              <w:rPr>
                <w:rFonts w:ascii="Trebuchet MS" w:eastAsia="Trebuchet MS" w:hAnsi="Trebuchet MS" w:cs="Trebuchet MS"/>
                <w:sz w:val="22"/>
                <w:szCs w:val="22"/>
              </w:rPr>
              <w:t xml:space="preserve"> </w:t>
            </w:r>
            <w:r w:rsidRPr="00371032">
              <w:rPr>
                <w:rFonts w:ascii="Trebuchet MS" w:eastAsia="Trebuchet MS" w:hAnsi="Trebuchet MS" w:cs="Trebuchet MS"/>
                <w:sz w:val="22"/>
                <w:szCs w:val="22"/>
              </w:rPr>
              <w:t xml:space="preserve">ME, unități de </w:t>
            </w:r>
            <w:r w:rsidRPr="00371032">
              <w:rPr>
                <w:rFonts w:ascii="Trebuchet MS" w:eastAsia="Trebuchet MS" w:hAnsi="Trebuchet MS" w:cs="Trebuchet MS"/>
                <w:sz w:val="22"/>
                <w:szCs w:val="22"/>
              </w:rPr>
              <w:lastRenderedPageBreak/>
              <w:t xml:space="preserve">învățământ, IPJ, ANES, </w:t>
            </w:r>
            <w:r w:rsidR="00543E8E">
              <w:rPr>
                <w:rFonts w:ascii="Trebuchet MS" w:eastAsia="Trebuchet MS" w:hAnsi="Trebuchet MS" w:cs="Trebuchet MS"/>
                <w:sz w:val="22"/>
                <w:szCs w:val="22"/>
              </w:rPr>
              <w:t xml:space="preserve">CSM, </w:t>
            </w:r>
            <w:r w:rsidRPr="00371032">
              <w:rPr>
                <w:rFonts w:ascii="Trebuchet MS" w:eastAsia="Trebuchet MS" w:hAnsi="Trebuchet MS" w:cs="Trebuchet MS"/>
                <w:sz w:val="22"/>
                <w:szCs w:val="22"/>
              </w:rPr>
              <w:t>DGASPC, ONG</w:t>
            </w:r>
          </w:p>
        </w:tc>
        <w:tc>
          <w:tcPr>
            <w:tcW w:w="4320" w:type="dxa"/>
            <w:shd w:val="clear" w:color="auto" w:fill="FBE4D5"/>
          </w:tcPr>
          <w:p w14:paraId="508A909F" w14:textId="77777777" w:rsidR="00A11571" w:rsidRPr="00371032" w:rsidRDefault="007636F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lastRenderedPageBreak/>
              <w:t>Număr de acțiuni privind informarea și instruirea elevilor și părinților</w:t>
            </w:r>
          </w:p>
          <w:p w14:paraId="6EDAFD86" w14:textId="77777777" w:rsidR="00E63C82" w:rsidRPr="00371032" w:rsidRDefault="00E63C82">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tc>
        <w:tc>
          <w:tcPr>
            <w:tcW w:w="1800" w:type="dxa"/>
            <w:shd w:val="clear" w:color="auto" w:fill="FBE4D5"/>
          </w:tcPr>
          <w:p w14:paraId="623CEEBF" w14:textId="77777777" w:rsidR="00A11571" w:rsidRPr="00371032" w:rsidRDefault="00A11571">
            <w:pPr>
              <w:ind w:left="0" w:hanging="2"/>
              <w:jc w:val="both"/>
              <w:rPr>
                <w:rFonts w:ascii="Trebuchet MS" w:eastAsia="Trebuchet MS" w:hAnsi="Trebuchet MS" w:cs="Trebuchet MS"/>
                <w:sz w:val="22"/>
                <w:szCs w:val="22"/>
              </w:rPr>
            </w:pPr>
          </w:p>
          <w:p w14:paraId="569FF2F9" w14:textId="77777777" w:rsidR="00A11571" w:rsidRPr="00371032" w:rsidRDefault="0019118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Reticența elevilor și părinților  de a participa la acțiunile de informare și instruire.</w:t>
            </w:r>
          </w:p>
          <w:p w14:paraId="51390F46" w14:textId="77777777" w:rsidR="00191189" w:rsidRPr="00371032" w:rsidRDefault="00191189">
            <w:pPr>
              <w:ind w:left="0" w:hanging="2"/>
              <w:jc w:val="both"/>
              <w:rPr>
                <w:rFonts w:ascii="Trebuchet MS" w:eastAsia="Trebuchet MS" w:hAnsi="Trebuchet MS" w:cs="Trebuchet MS"/>
                <w:sz w:val="22"/>
                <w:szCs w:val="22"/>
              </w:rPr>
            </w:pPr>
          </w:p>
        </w:tc>
      </w:tr>
      <w:tr w:rsidR="00A11571" w:rsidRPr="00371032" w14:paraId="00A14DF8" w14:textId="77777777" w:rsidTr="002B22B0">
        <w:tc>
          <w:tcPr>
            <w:tcW w:w="4854" w:type="dxa"/>
            <w:shd w:val="clear" w:color="auto" w:fill="FBE4D5"/>
          </w:tcPr>
          <w:p w14:paraId="03E7E1E0" w14:textId="7F18AEF2" w:rsidR="00A11571" w:rsidRPr="00371032" w:rsidRDefault="000C2A5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7</w:t>
            </w:r>
            <w:r w:rsidR="007636F9" w:rsidRPr="00371032">
              <w:rPr>
                <w:rFonts w:ascii="Trebuchet MS" w:eastAsia="Trebuchet MS" w:hAnsi="Trebuchet MS" w:cs="Trebuchet MS"/>
                <w:sz w:val="22"/>
                <w:szCs w:val="22"/>
              </w:rPr>
              <w:t>)</w:t>
            </w:r>
            <w:r w:rsidR="007636F9" w:rsidRPr="00371032">
              <w:rPr>
                <w:rFonts w:ascii="Trebuchet MS" w:eastAsia="Trebuchet MS" w:hAnsi="Trebuchet MS" w:cs="Trebuchet MS"/>
                <w:sz w:val="22"/>
                <w:szCs w:val="22"/>
              </w:rPr>
              <w:tab/>
              <w:t xml:space="preserve">Informarea și educarea adulților în scopul prevenirii și combaterii abuzurilor sexuale de orice tip și din orice mediu: loc de muncă, familie/familie extinsă, comunitate, societate, inclusiv prevenirea recidivelor în cazurile de viol </w:t>
            </w:r>
          </w:p>
        </w:tc>
        <w:tc>
          <w:tcPr>
            <w:tcW w:w="1176" w:type="dxa"/>
            <w:shd w:val="clear" w:color="auto" w:fill="FBE4D5"/>
          </w:tcPr>
          <w:p w14:paraId="71D1037F" w14:textId="77777777" w:rsidR="00A11571" w:rsidRPr="00371032" w:rsidRDefault="007636F9" w:rsidP="00740B3E">
            <w:pPr>
              <w:ind w:leftChars="-43" w:left="-101" w:right="-108" w:hanging="2"/>
              <w:rPr>
                <w:rFonts w:ascii="Trebuchet MS" w:eastAsia="Trebuchet MS" w:hAnsi="Trebuchet MS" w:cs="Trebuchet MS"/>
                <w:sz w:val="22"/>
                <w:szCs w:val="22"/>
              </w:rPr>
            </w:pPr>
            <w:r w:rsidRPr="00371032">
              <w:rPr>
                <w:rFonts w:ascii="Trebuchet MS" w:eastAsia="Trebuchet MS" w:hAnsi="Trebuchet MS" w:cs="Trebuchet MS"/>
                <w:sz w:val="22"/>
                <w:szCs w:val="22"/>
              </w:rPr>
              <w:t>Permanent</w:t>
            </w:r>
          </w:p>
          <w:p w14:paraId="7A801705" w14:textId="77777777" w:rsidR="00A11571" w:rsidRPr="00371032" w:rsidRDefault="00A11571">
            <w:pPr>
              <w:ind w:left="0" w:hanging="2"/>
              <w:jc w:val="center"/>
              <w:rPr>
                <w:rFonts w:ascii="Trebuchet MS" w:eastAsia="Trebuchet MS" w:hAnsi="Trebuchet MS" w:cs="Trebuchet MS"/>
                <w:sz w:val="22"/>
                <w:szCs w:val="22"/>
              </w:rPr>
            </w:pPr>
          </w:p>
        </w:tc>
        <w:tc>
          <w:tcPr>
            <w:tcW w:w="1530" w:type="dxa"/>
            <w:shd w:val="clear" w:color="auto" w:fill="FBE4D5"/>
          </w:tcPr>
          <w:p w14:paraId="1F000CA3" w14:textId="4332499D" w:rsidR="00A11571" w:rsidRPr="00371032" w:rsidRDefault="008D546A" w:rsidP="00766222">
            <w:pPr>
              <w:tabs>
                <w:tab w:val="left" w:pos="47"/>
                <w:tab w:val="left" w:pos="137"/>
              </w:tabs>
              <w:ind w:left="0" w:right="70" w:hanging="2"/>
              <w:rPr>
                <w:rFonts w:ascii="Trebuchet MS" w:eastAsia="Trebuchet MS" w:hAnsi="Trebuchet MS" w:cs="Trebuchet MS"/>
                <w:sz w:val="22"/>
                <w:szCs w:val="22"/>
              </w:rPr>
            </w:pPr>
            <w:sdt>
              <w:sdtPr>
                <w:rPr>
                  <w:rFonts w:ascii="Trebuchet MS" w:hAnsi="Trebuchet MS"/>
                  <w:sz w:val="22"/>
                  <w:szCs w:val="22"/>
                </w:rPr>
                <w:tag w:val="goog_rdk_8"/>
                <w:id w:val="978039096"/>
              </w:sdtPr>
              <w:sdtEndPr/>
              <w:sdtContent>
                <w:r w:rsidR="007636F9" w:rsidRPr="00371032">
                  <w:rPr>
                    <w:rFonts w:ascii="Trebuchet MS" w:eastAsia="Arial" w:hAnsi="Trebuchet MS" w:cs="Arial"/>
                    <w:sz w:val="22"/>
                    <w:szCs w:val="22"/>
                  </w:rPr>
                  <w:t>ANES, IGPR, organizații sindicale și patronale, ANP, ONG</w:t>
                </w:r>
              </w:sdtContent>
            </w:sdt>
          </w:p>
        </w:tc>
        <w:tc>
          <w:tcPr>
            <w:tcW w:w="1800" w:type="dxa"/>
            <w:shd w:val="clear" w:color="auto" w:fill="FBE4D5"/>
          </w:tcPr>
          <w:p w14:paraId="5FF17964" w14:textId="77777777" w:rsidR="00983764" w:rsidRPr="00371032" w:rsidRDefault="00983764" w:rsidP="00983764">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p>
          <w:p w14:paraId="4DCAE9AA" w14:textId="7B3EF049" w:rsidR="00A11571" w:rsidRPr="00371032" w:rsidRDefault="00740B3E" w:rsidP="00A95511">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 xml:space="preserve">ANES, IGPR, organizații sindicale și patronale, </w:t>
            </w:r>
            <w:r w:rsidR="00CE5573" w:rsidRPr="00371032">
              <w:rPr>
                <w:rFonts w:ascii="Trebuchet MS" w:eastAsia="Trebuchet MS" w:hAnsi="Trebuchet MS" w:cs="Trebuchet MS"/>
                <w:sz w:val="22"/>
                <w:szCs w:val="22"/>
              </w:rPr>
              <w:t xml:space="preserve">DNP, </w:t>
            </w:r>
            <w:r w:rsidRPr="00371032">
              <w:rPr>
                <w:rFonts w:ascii="Trebuchet MS" w:eastAsia="Trebuchet MS" w:hAnsi="Trebuchet MS" w:cs="Trebuchet MS"/>
                <w:sz w:val="22"/>
                <w:szCs w:val="22"/>
              </w:rPr>
              <w:t>ANP, ONG</w:t>
            </w:r>
          </w:p>
        </w:tc>
        <w:tc>
          <w:tcPr>
            <w:tcW w:w="4320" w:type="dxa"/>
            <w:shd w:val="clear" w:color="auto" w:fill="FBE4D5"/>
          </w:tcPr>
          <w:p w14:paraId="7C72EDA7" w14:textId="77777777" w:rsidR="00A11571" w:rsidRPr="00371032" w:rsidRDefault="007636F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Număr de acțiuni privind informarea și instruirea adulților</w:t>
            </w:r>
          </w:p>
        </w:tc>
        <w:tc>
          <w:tcPr>
            <w:tcW w:w="1800" w:type="dxa"/>
            <w:shd w:val="clear" w:color="auto" w:fill="FBE4D5"/>
          </w:tcPr>
          <w:p w14:paraId="60142A22" w14:textId="77777777" w:rsidR="00A11571" w:rsidRPr="00371032" w:rsidRDefault="0019118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2F28F975" w14:textId="77777777" w:rsidTr="002B22B0">
        <w:tc>
          <w:tcPr>
            <w:tcW w:w="4854" w:type="dxa"/>
            <w:shd w:val="clear" w:color="auto" w:fill="FBE4D5"/>
          </w:tcPr>
          <w:p w14:paraId="4738E0FC" w14:textId="77777777" w:rsidR="00A11571" w:rsidRPr="00371032" w:rsidRDefault="000C2A55" w:rsidP="004D501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8</w:t>
            </w:r>
            <w:r w:rsidR="007636F9" w:rsidRPr="00371032">
              <w:rPr>
                <w:rFonts w:ascii="Trebuchet MS" w:eastAsia="Trebuchet MS" w:hAnsi="Trebuchet MS" w:cs="Trebuchet MS"/>
                <w:sz w:val="22"/>
                <w:szCs w:val="22"/>
              </w:rPr>
              <w:t>)</w:t>
            </w:r>
            <w:r w:rsidR="007636F9" w:rsidRPr="00371032">
              <w:rPr>
                <w:rFonts w:ascii="Trebuchet MS" w:eastAsia="Trebuchet MS" w:hAnsi="Trebuchet MS" w:cs="Trebuchet MS"/>
                <w:sz w:val="22"/>
                <w:szCs w:val="22"/>
              </w:rPr>
              <w:tab/>
            </w:r>
            <w:r w:rsidR="004D501E" w:rsidRPr="00371032">
              <w:rPr>
                <w:rFonts w:ascii="Trebuchet MS" w:eastAsia="Trebuchet MS" w:hAnsi="Trebuchet MS" w:cs="Trebuchet MS"/>
                <w:sz w:val="22"/>
                <w:szCs w:val="22"/>
              </w:rPr>
              <w:t>Înființarea unor cluburi de împuternicire a fetelor și băieților (CIFB) pe lângă unitățile de învățământ, cu activități centrate pe: dezvoltarea personală, cunoașterea drepturilor, mentorat, modele de viață, tehnici de autoap</w:t>
            </w:r>
            <w:r w:rsidR="00053A91" w:rsidRPr="00371032">
              <w:rPr>
                <w:rFonts w:ascii="Trebuchet MS" w:eastAsia="Trebuchet MS" w:hAnsi="Trebuchet MS" w:cs="Trebuchet MS"/>
                <w:sz w:val="22"/>
                <w:szCs w:val="22"/>
              </w:rPr>
              <w:t>ărare</w:t>
            </w:r>
          </w:p>
        </w:tc>
        <w:tc>
          <w:tcPr>
            <w:tcW w:w="1176" w:type="dxa"/>
            <w:shd w:val="clear" w:color="auto" w:fill="FBE4D5"/>
          </w:tcPr>
          <w:p w14:paraId="6C1BFEBC"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2023-2028</w:t>
            </w:r>
          </w:p>
        </w:tc>
        <w:tc>
          <w:tcPr>
            <w:tcW w:w="1530" w:type="dxa"/>
            <w:shd w:val="clear" w:color="auto" w:fill="FBE4D5"/>
          </w:tcPr>
          <w:p w14:paraId="090859C7" w14:textId="2190D87A" w:rsidR="00A11571" w:rsidRPr="00371032" w:rsidRDefault="000D4C53" w:rsidP="00874998">
            <w:pPr>
              <w:tabs>
                <w:tab w:val="left" w:pos="47"/>
                <w:tab w:val="left" w:pos="137"/>
              </w:tabs>
              <w:ind w:left="0" w:right="70" w:hanging="2"/>
              <w:rPr>
                <w:rFonts w:ascii="Trebuchet MS" w:eastAsia="Trebuchet MS" w:hAnsi="Trebuchet MS" w:cs="Trebuchet MS"/>
                <w:sz w:val="22"/>
                <w:szCs w:val="22"/>
              </w:rPr>
            </w:pPr>
            <w:r>
              <w:rPr>
                <w:rFonts w:ascii="Trebuchet MS" w:eastAsia="Trebuchet MS" w:hAnsi="Trebuchet MS" w:cs="Trebuchet MS"/>
                <w:sz w:val="22"/>
                <w:szCs w:val="22"/>
              </w:rPr>
              <w:t>ME</w:t>
            </w:r>
            <w:r w:rsidR="007636F9" w:rsidRPr="00371032">
              <w:rPr>
                <w:rFonts w:ascii="Trebuchet MS" w:eastAsia="Trebuchet MS" w:hAnsi="Trebuchet MS" w:cs="Trebuchet MS"/>
                <w:sz w:val="22"/>
                <w:szCs w:val="22"/>
              </w:rPr>
              <w:t>, IGPR,ONG, universități</w:t>
            </w:r>
            <w:r w:rsidR="00105B0D">
              <w:rPr>
                <w:rFonts w:ascii="Trebuchet MS" w:eastAsia="Trebuchet MS" w:hAnsi="Trebuchet MS" w:cs="Trebuchet MS"/>
                <w:sz w:val="22"/>
                <w:szCs w:val="22"/>
              </w:rPr>
              <w:t xml:space="preserve">, </w:t>
            </w:r>
            <w:r w:rsidR="00191189" w:rsidRPr="00371032">
              <w:rPr>
                <w:rFonts w:ascii="Trebuchet MS" w:eastAsia="Trebuchet MS" w:hAnsi="Trebuchet MS" w:cs="Trebuchet MS"/>
                <w:sz w:val="22"/>
                <w:szCs w:val="22"/>
              </w:rPr>
              <w:t>ANES</w:t>
            </w:r>
            <w:r w:rsidR="00EF2150" w:rsidRPr="00371032">
              <w:rPr>
                <w:rFonts w:ascii="Trebuchet MS" w:eastAsia="Trebuchet MS" w:hAnsi="Trebuchet MS" w:cs="Trebuchet MS"/>
                <w:sz w:val="22"/>
                <w:szCs w:val="22"/>
              </w:rPr>
              <w:t xml:space="preserve">, </w:t>
            </w:r>
            <w:r w:rsidR="00F130AC">
              <w:rPr>
                <w:rFonts w:ascii="Trebuchet MS" w:eastAsia="Trebuchet MS" w:hAnsi="Trebuchet MS" w:cs="Trebuchet MS"/>
                <w:sz w:val="22"/>
                <w:szCs w:val="22"/>
              </w:rPr>
              <w:t>cu implicarea unor procurori, polițiști, judecători, pract</w:t>
            </w:r>
            <w:bookmarkStart w:id="0" w:name="_GoBack"/>
            <w:bookmarkEnd w:id="0"/>
            <w:r w:rsidR="00F130AC">
              <w:rPr>
                <w:rFonts w:ascii="Trebuchet MS" w:eastAsia="Trebuchet MS" w:hAnsi="Trebuchet MS" w:cs="Trebuchet MS"/>
                <w:sz w:val="22"/>
                <w:szCs w:val="22"/>
              </w:rPr>
              <w:t xml:space="preserve">icieni în domeniu </w:t>
            </w:r>
          </w:p>
        </w:tc>
        <w:tc>
          <w:tcPr>
            <w:tcW w:w="1800" w:type="dxa"/>
            <w:shd w:val="clear" w:color="auto" w:fill="FBE4D5"/>
          </w:tcPr>
          <w:p w14:paraId="2068D4ED" w14:textId="77777777" w:rsidR="00983764" w:rsidRPr="00371032" w:rsidRDefault="00983764">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p>
          <w:p w14:paraId="70BD5353" w14:textId="4CCD9750" w:rsidR="00A11571" w:rsidRPr="00371032" w:rsidRDefault="00740B3E" w:rsidP="008749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000D4C53">
              <w:rPr>
                <w:rFonts w:ascii="Trebuchet MS" w:eastAsia="Trebuchet MS" w:hAnsi="Trebuchet MS" w:cs="Trebuchet MS"/>
                <w:sz w:val="22"/>
                <w:szCs w:val="22"/>
              </w:rPr>
              <w:t>ME</w:t>
            </w:r>
            <w:r w:rsidRPr="00371032">
              <w:rPr>
                <w:rFonts w:ascii="Trebuchet MS" w:eastAsia="Trebuchet MS" w:hAnsi="Trebuchet MS" w:cs="Trebuchet MS"/>
                <w:sz w:val="22"/>
                <w:szCs w:val="22"/>
              </w:rPr>
              <w:t>, IGPR,</w:t>
            </w:r>
            <w:r w:rsidR="00105B0D">
              <w:rPr>
                <w:rFonts w:ascii="Trebuchet MS" w:eastAsia="Trebuchet MS" w:hAnsi="Trebuchet MS" w:cs="Trebuchet MS"/>
                <w:sz w:val="22"/>
                <w:szCs w:val="22"/>
              </w:rPr>
              <w:t xml:space="preserve"> </w:t>
            </w:r>
            <w:r w:rsidRPr="00371032">
              <w:rPr>
                <w:rFonts w:ascii="Trebuchet MS" w:eastAsia="Trebuchet MS" w:hAnsi="Trebuchet MS" w:cs="Trebuchet MS"/>
                <w:sz w:val="22"/>
                <w:szCs w:val="22"/>
              </w:rPr>
              <w:t>ONG, universități</w:t>
            </w:r>
            <w:r w:rsidR="00191189" w:rsidRPr="00371032">
              <w:rPr>
                <w:rFonts w:ascii="Trebuchet MS" w:eastAsia="Trebuchet MS" w:hAnsi="Trebuchet MS" w:cs="Trebuchet MS"/>
                <w:sz w:val="22"/>
                <w:szCs w:val="22"/>
              </w:rPr>
              <w:t>, ANES</w:t>
            </w:r>
          </w:p>
        </w:tc>
        <w:tc>
          <w:tcPr>
            <w:tcW w:w="4320" w:type="dxa"/>
            <w:shd w:val="clear" w:color="auto" w:fill="FBE4D5"/>
          </w:tcPr>
          <w:p w14:paraId="2A327F14" w14:textId="77777777" w:rsidR="00A11571" w:rsidRPr="00371032" w:rsidRDefault="007636F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Număr de CIF</w:t>
            </w:r>
            <w:r w:rsidR="004D501E" w:rsidRPr="00371032">
              <w:rPr>
                <w:rFonts w:ascii="Trebuchet MS" w:eastAsia="Trebuchet MS" w:hAnsi="Trebuchet MS" w:cs="Trebuchet MS"/>
                <w:color w:val="000000"/>
                <w:sz w:val="22"/>
                <w:szCs w:val="22"/>
              </w:rPr>
              <w:t>B</w:t>
            </w:r>
            <w:r w:rsidRPr="00371032">
              <w:rPr>
                <w:rFonts w:ascii="Trebuchet MS" w:eastAsia="Trebuchet MS" w:hAnsi="Trebuchet MS" w:cs="Trebuchet MS"/>
                <w:color w:val="000000"/>
                <w:sz w:val="22"/>
                <w:szCs w:val="22"/>
              </w:rPr>
              <w:t xml:space="preserve"> create </w:t>
            </w:r>
          </w:p>
        </w:tc>
        <w:tc>
          <w:tcPr>
            <w:tcW w:w="1800" w:type="dxa"/>
            <w:shd w:val="clear" w:color="auto" w:fill="FBE4D5"/>
          </w:tcPr>
          <w:p w14:paraId="6E41F9B4" w14:textId="77777777" w:rsidR="00A11571" w:rsidRPr="00371032" w:rsidRDefault="0019118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p w14:paraId="74156D9E" w14:textId="77777777" w:rsidR="00191189" w:rsidRPr="00371032" w:rsidRDefault="00191189">
            <w:pPr>
              <w:ind w:left="0" w:hanging="2"/>
              <w:jc w:val="both"/>
              <w:rPr>
                <w:rFonts w:ascii="Trebuchet MS" w:eastAsia="Trebuchet MS" w:hAnsi="Trebuchet MS" w:cs="Trebuchet MS"/>
                <w:sz w:val="22"/>
                <w:szCs w:val="22"/>
              </w:rPr>
            </w:pPr>
          </w:p>
          <w:p w14:paraId="751B30B8" w14:textId="4C48E8A0" w:rsidR="00191189" w:rsidRPr="00371032" w:rsidRDefault="00191189">
            <w:pPr>
              <w:ind w:left="0" w:hanging="2"/>
              <w:jc w:val="both"/>
              <w:rPr>
                <w:rFonts w:ascii="Trebuchet MS" w:eastAsia="Trebuchet MS" w:hAnsi="Trebuchet MS" w:cs="Trebuchet MS"/>
                <w:sz w:val="22"/>
                <w:szCs w:val="22"/>
              </w:rPr>
            </w:pPr>
          </w:p>
        </w:tc>
      </w:tr>
      <w:tr w:rsidR="00A11571" w:rsidRPr="00371032" w14:paraId="0B9E49FC" w14:textId="77777777" w:rsidTr="002B22B0">
        <w:tc>
          <w:tcPr>
            <w:tcW w:w="4854" w:type="dxa"/>
            <w:shd w:val="clear" w:color="auto" w:fill="FBE4D5"/>
          </w:tcPr>
          <w:p w14:paraId="51F6C5A9" w14:textId="2F02DDD2" w:rsidR="00A11571" w:rsidRPr="00371032" w:rsidRDefault="000C2A55" w:rsidP="000C2A55">
            <w:pPr>
              <w:ind w:left="-2" w:firstLineChars="0" w:firstLine="0"/>
              <w:jc w:val="both"/>
              <w:rPr>
                <w:rFonts w:ascii="Trebuchet MS" w:eastAsia="Trebuchet MS" w:hAnsi="Trebuchet MS" w:cs="Trebuchet MS"/>
                <w:sz w:val="22"/>
                <w:szCs w:val="22"/>
              </w:rPr>
            </w:pPr>
            <w:r w:rsidRPr="00371032">
              <w:rPr>
                <w:rFonts w:ascii="Trebuchet MS" w:eastAsia="Trebuchet MS" w:hAnsi="Trebuchet MS" w:cs="Trebuchet MS"/>
                <w:sz w:val="22"/>
                <w:szCs w:val="22"/>
              </w:rPr>
              <w:t>9</w:t>
            </w:r>
            <w:r w:rsidR="007636F9" w:rsidRPr="00371032">
              <w:rPr>
                <w:rFonts w:ascii="Trebuchet MS" w:eastAsia="Trebuchet MS" w:hAnsi="Trebuchet MS" w:cs="Trebuchet MS"/>
                <w:sz w:val="22"/>
                <w:szCs w:val="22"/>
              </w:rPr>
              <w:t xml:space="preserve">) </w:t>
            </w:r>
            <w:r w:rsidR="007636F9" w:rsidRPr="00371032">
              <w:rPr>
                <w:rFonts w:ascii="Trebuchet MS" w:eastAsia="Trebuchet MS" w:hAnsi="Trebuchet MS" w:cs="Trebuchet MS"/>
                <w:sz w:val="22"/>
                <w:szCs w:val="22"/>
              </w:rPr>
              <w:tab/>
              <w:t xml:space="preserve">Derularea unor campanii locale </w:t>
            </w:r>
            <w:proofErr w:type="spellStart"/>
            <w:r w:rsidR="007636F9" w:rsidRPr="00371032">
              <w:rPr>
                <w:rFonts w:ascii="Trebuchet MS" w:eastAsia="Trebuchet MS" w:hAnsi="Trebuchet MS" w:cs="Trebuchet MS"/>
                <w:sz w:val="22"/>
                <w:szCs w:val="22"/>
              </w:rPr>
              <w:t>şi</w:t>
            </w:r>
            <w:proofErr w:type="spellEnd"/>
            <w:r w:rsidR="007636F9" w:rsidRPr="00371032">
              <w:rPr>
                <w:rFonts w:ascii="Trebuchet MS" w:eastAsia="Trebuchet MS" w:hAnsi="Trebuchet MS" w:cs="Trebuchet MS"/>
                <w:sz w:val="22"/>
                <w:szCs w:val="22"/>
              </w:rPr>
              <w:t xml:space="preserve"> naționale de prevenire a traficului de persoane</w:t>
            </w:r>
            <w:r w:rsidR="00DE09AF" w:rsidRPr="00371032">
              <w:rPr>
                <w:rFonts w:ascii="Trebuchet MS" w:eastAsia="Trebuchet MS" w:hAnsi="Trebuchet MS" w:cs="Trebuchet MS"/>
                <w:sz w:val="22"/>
                <w:szCs w:val="22"/>
              </w:rPr>
              <w:t xml:space="preserve"> și a turismului sexual</w:t>
            </w:r>
            <w:r w:rsidR="000F75B4" w:rsidRPr="00371032">
              <w:rPr>
                <w:rFonts w:ascii="Trebuchet MS" w:eastAsia="Trebuchet MS" w:hAnsi="Trebuchet MS" w:cs="Trebuchet MS"/>
                <w:sz w:val="22"/>
                <w:szCs w:val="22"/>
              </w:rPr>
              <w:t xml:space="preserve">, cu implicarea </w:t>
            </w:r>
            <w:r w:rsidR="000F75B4" w:rsidRPr="00371032">
              <w:rPr>
                <w:rFonts w:ascii="Trebuchet MS" w:eastAsia="Trebuchet MS" w:hAnsi="Trebuchet MS" w:cs="Trebuchet MS"/>
                <w:sz w:val="22"/>
                <w:szCs w:val="22"/>
              </w:rPr>
              <w:lastRenderedPageBreak/>
              <w:t>autorităților locale,</w:t>
            </w:r>
            <w:r w:rsidR="00DC4875" w:rsidRPr="00371032">
              <w:rPr>
                <w:rFonts w:ascii="Trebuchet MS" w:eastAsia="Trebuchet MS" w:hAnsi="Trebuchet MS" w:cs="Trebuchet MS"/>
                <w:sz w:val="22"/>
                <w:szCs w:val="22"/>
              </w:rPr>
              <w:t xml:space="preserve"> societății civile, și, </w:t>
            </w:r>
            <w:r w:rsidR="000F75B4" w:rsidRPr="00371032">
              <w:rPr>
                <w:rFonts w:ascii="Trebuchet MS" w:eastAsia="Trebuchet MS" w:hAnsi="Trebuchet MS" w:cs="Trebuchet MS"/>
                <w:sz w:val="22"/>
                <w:szCs w:val="22"/>
              </w:rPr>
              <w:t xml:space="preserve"> inclusiv</w:t>
            </w:r>
            <w:r w:rsidR="00DC4875" w:rsidRPr="00371032">
              <w:rPr>
                <w:rFonts w:ascii="Trebuchet MS" w:eastAsia="Trebuchet MS" w:hAnsi="Trebuchet MS" w:cs="Trebuchet MS"/>
                <w:sz w:val="22"/>
                <w:szCs w:val="22"/>
              </w:rPr>
              <w:t xml:space="preserve">, a reprezentanților </w:t>
            </w:r>
            <w:r w:rsidR="000F75B4" w:rsidRPr="00371032">
              <w:rPr>
                <w:rFonts w:ascii="Trebuchet MS" w:eastAsia="Trebuchet MS" w:hAnsi="Trebuchet MS" w:cs="Trebuchet MS"/>
                <w:sz w:val="22"/>
                <w:szCs w:val="22"/>
              </w:rPr>
              <w:t xml:space="preserve"> poliție</w:t>
            </w:r>
            <w:r w:rsidR="00DC4875" w:rsidRPr="00371032">
              <w:rPr>
                <w:rFonts w:ascii="Trebuchet MS" w:eastAsia="Trebuchet MS" w:hAnsi="Trebuchet MS" w:cs="Trebuchet MS"/>
                <w:sz w:val="22"/>
                <w:szCs w:val="22"/>
              </w:rPr>
              <w:t>i</w:t>
            </w:r>
          </w:p>
          <w:p w14:paraId="0309BB2A" w14:textId="77777777" w:rsidR="00A11571" w:rsidRPr="00371032" w:rsidRDefault="00A11571">
            <w:pPr>
              <w:ind w:left="0" w:hanging="2"/>
              <w:jc w:val="both"/>
              <w:rPr>
                <w:rFonts w:ascii="Trebuchet MS" w:eastAsia="Trebuchet MS" w:hAnsi="Trebuchet MS" w:cs="Trebuchet MS"/>
                <w:sz w:val="22"/>
                <w:szCs w:val="22"/>
              </w:rPr>
            </w:pPr>
          </w:p>
        </w:tc>
        <w:tc>
          <w:tcPr>
            <w:tcW w:w="1176" w:type="dxa"/>
            <w:shd w:val="clear" w:color="auto" w:fill="FBE4D5"/>
          </w:tcPr>
          <w:p w14:paraId="275DFAC6" w14:textId="77777777" w:rsidR="00A11571" w:rsidRPr="00371032" w:rsidRDefault="007636F9">
            <w:pPr>
              <w:ind w:left="0" w:right="-198" w:hanging="2"/>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Permanent </w:t>
            </w:r>
          </w:p>
        </w:tc>
        <w:tc>
          <w:tcPr>
            <w:tcW w:w="1530" w:type="dxa"/>
            <w:shd w:val="clear" w:color="auto" w:fill="FBE4D5"/>
          </w:tcPr>
          <w:p w14:paraId="3036CD82" w14:textId="77777777" w:rsidR="00555419" w:rsidRPr="00371032" w:rsidRDefault="007636F9" w:rsidP="00766222">
            <w:pPr>
              <w:tabs>
                <w:tab w:val="left" w:pos="47"/>
                <w:tab w:val="left" w:pos="137"/>
              </w:tabs>
              <w:ind w:left="0" w:right="70" w:hanging="2"/>
              <w:rPr>
                <w:rFonts w:ascii="Trebuchet MS" w:eastAsia="Trebuchet MS" w:hAnsi="Trebuchet MS" w:cs="Trebuchet MS"/>
                <w:sz w:val="22"/>
                <w:szCs w:val="22"/>
              </w:rPr>
            </w:pPr>
            <w:r w:rsidRPr="00371032">
              <w:rPr>
                <w:rFonts w:ascii="Trebuchet MS" w:eastAsia="Trebuchet MS" w:hAnsi="Trebuchet MS" w:cs="Trebuchet MS"/>
                <w:sz w:val="22"/>
                <w:szCs w:val="22"/>
              </w:rPr>
              <w:t>ANITP</w:t>
            </w:r>
            <w:r w:rsidR="000F75B4" w:rsidRPr="00371032">
              <w:rPr>
                <w:rFonts w:ascii="Trebuchet MS" w:eastAsia="Trebuchet MS" w:hAnsi="Trebuchet MS" w:cs="Trebuchet MS"/>
                <w:sz w:val="22"/>
                <w:szCs w:val="22"/>
              </w:rPr>
              <w:t xml:space="preserve">, </w:t>
            </w:r>
            <w:r w:rsidR="000F75B4" w:rsidRPr="00371032">
              <w:rPr>
                <w:rFonts w:ascii="Trebuchet MS" w:hAnsi="Trebuchet MS"/>
                <w:sz w:val="22"/>
                <w:szCs w:val="22"/>
              </w:rPr>
              <w:t xml:space="preserve"> </w:t>
            </w:r>
            <w:r w:rsidR="00005094" w:rsidRPr="00371032">
              <w:rPr>
                <w:rFonts w:ascii="Trebuchet MS" w:eastAsia="Trebuchet MS" w:hAnsi="Trebuchet MS" w:cs="Trebuchet MS"/>
                <w:sz w:val="22"/>
                <w:szCs w:val="22"/>
              </w:rPr>
              <w:t xml:space="preserve">IGPR, APL, </w:t>
            </w:r>
            <w:r w:rsidR="00005094" w:rsidRPr="00371032">
              <w:rPr>
                <w:rFonts w:ascii="Trebuchet MS" w:eastAsia="Trebuchet MS" w:hAnsi="Trebuchet MS" w:cs="Trebuchet MS"/>
                <w:sz w:val="22"/>
                <w:szCs w:val="22"/>
              </w:rPr>
              <w:lastRenderedPageBreak/>
              <w:t>consilii j</w:t>
            </w:r>
            <w:r w:rsidR="000F75B4" w:rsidRPr="00371032">
              <w:rPr>
                <w:rFonts w:ascii="Trebuchet MS" w:eastAsia="Trebuchet MS" w:hAnsi="Trebuchet MS" w:cs="Trebuchet MS"/>
                <w:sz w:val="22"/>
                <w:szCs w:val="22"/>
              </w:rPr>
              <w:t>udețene</w:t>
            </w:r>
            <w:r w:rsidR="00DC4875" w:rsidRPr="00371032">
              <w:rPr>
                <w:rFonts w:ascii="Trebuchet MS" w:eastAsia="Trebuchet MS" w:hAnsi="Trebuchet MS" w:cs="Trebuchet MS"/>
                <w:sz w:val="22"/>
                <w:szCs w:val="22"/>
              </w:rPr>
              <w:t>,</w:t>
            </w:r>
          </w:p>
          <w:p w14:paraId="16381177" w14:textId="40C674C1" w:rsidR="00DC4875" w:rsidRPr="00371032" w:rsidRDefault="00555419" w:rsidP="00766222">
            <w:pPr>
              <w:tabs>
                <w:tab w:val="left" w:pos="47"/>
                <w:tab w:val="left" w:pos="137"/>
              </w:tabs>
              <w:ind w:left="0" w:right="7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MP, </w:t>
            </w:r>
            <w:r w:rsidR="00DC4875" w:rsidRPr="00371032">
              <w:rPr>
                <w:rFonts w:ascii="Trebuchet MS" w:eastAsia="Trebuchet MS" w:hAnsi="Trebuchet MS" w:cs="Trebuchet MS"/>
                <w:sz w:val="22"/>
                <w:szCs w:val="22"/>
              </w:rPr>
              <w:t>ONG</w:t>
            </w:r>
          </w:p>
        </w:tc>
        <w:tc>
          <w:tcPr>
            <w:tcW w:w="1800" w:type="dxa"/>
            <w:shd w:val="clear" w:color="auto" w:fill="FBE4D5"/>
          </w:tcPr>
          <w:p w14:paraId="0002BBDB" w14:textId="77777777" w:rsidR="00983764" w:rsidRPr="00371032" w:rsidRDefault="00983764">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Finanțare de la bugetul de stat, prin bugetele </w:t>
            </w:r>
            <w:r w:rsidRPr="00371032">
              <w:rPr>
                <w:rFonts w:ascii="Trebuchet MS" w:eastAsia="Trebuchet MS" w:hAnsi="Trebuchet MS" w:cs="Trebuchet MS"/>
                <w:sz w:val="22"/>
                <w:szCs w:val="22"/>
              </w:rPr>
              <w:lastRenderedPageBreak/>
              <w:t xml:space="preserve">instituțiilor responsabile; Finanțare din bugetele locale; Finanțare din </w:t>
            </w:r>
            <w:r w:rsidR="002B22B0" w:rsidRPr="00371032">
              <w:rPr>
                <w:rFonts w:ascii="Trebuchet MS" w:eastAsia="Trebuchet MS" w:hAnsi="Trebuchet MS" w:cs="Trebuchet MS"/>
                <w:sz w:val="22"/>
                <w:szCs w:val="22"/>
              </w:rPr>
              <w:t>fonduri externe nerambursabile</w:t>
            </w:r>
          </w:p>
          <w:p w14:paraId="03ED67D3" w14:textId="04876277" w:rsidR="00A11571" w:rsidRPr="00371032" w:rsidRDefault="00740B3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ANITP,  IGPR,</w:t>
            </w:r>
            <w:r w:rsidR="00555419" w:rsidRPr="00371032">
              <w:rPr>
                <w:rFonts w:ascii="Trebuchet MS" w:eastAsia="Trebuchet MS" w:hAnsi="Trebuchet MS" w:cs="Trebuchet MS"/>
                <w:sz w:val="22"/>
                <w:szCs w:val="22"/>
              </w:rPr>
              <w:t xml:space="preserve"> MP,</w:t>
            </w:r>
            <w:r w:rsidRPr="00371032">
              <w:rPr>
                <w:rFonts w:ascii="Trebuchet MS" w:eastAsia="Trebuchet MS" w:hAnsi="Trebuchet MS" w:cs="Trebuchet MS"/>
                <w:sz w:val="22"/>
                <w:szCs w:val="22"/>
              </w:rPr>
              <w:t xml:space="preserve"> APL, Consilii Județene</w:t>
            </w:r>
          </w:p>
        </w:tc>
        <w:tc>
          <w:tcPr>
            <w:tcW w:w="4320" w:type="dxa"/>
            <w:shd w:val="clear" w:color="auto" w:fill="FBE4D5"/>
          </w:tcPr>
          <w:p w14:paraId="45B4C406" w14:textId="77777777" w:rsidR="000F75B4" w:rsidRPr="00371032" w:rsidRDefault="007636F9" w:rsidP="00E63C82">
            <w:pPr>
              <w:pBdr>
                <w:top w:val="nil"/>
                <w:left w:val="nil"/>
                <w:bottom w:val="nil"/>
                <w:right w:val="nil"/>
                <w:between w:val="nil"/>
              </w:pBdr>
              <w:spacing w:line="240" w:lineRule="auto"/>
              <w:ind w:left="-2" w:firstLineChars="0" w:firstLine="0"/>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lastRenderedPageBreak/>
              <w:t xml:space="preserve"> Număr de campanii locale </w:t>
            </w:r>
            <w:proofErr w:type="spellStart"/>
            <w:r w:rsidRPr="00371032">
              <w:rPr>
                <w:rFonts w:ascii="Trebuchet MS" w:eastAsia="Trebuchet MS" w:hAnsi="Trebuchet MS" w:cs="Trebuchet MS"/>
                <w:color w:val="000000"/>
                <w:sz w:val="22"/>
                <w:szCs w:val="22"/>
              </w:rPr>
              <w:t>şi</w:t>
            </w:r>
            <w:proofErr w:type="spellEnd"/>
            <w:r w:rsidRPr="00371032">
              <w:rPr>
                <w:rFonts w:ascii="Trebuchet MS" w:eastAsia="Trebuchet MS" w:hAnsi="Trebuchet MS" w:cs="Trebuchet MS"/>
                <w:color w:val="000000"/>
                <w:sz w:val="22"/>
                <w:szCs w:val="22"/>
              </w:rPr>
              <w:t xml:space="preserve"> naționale de prevenire a traficului de persoane</w:t>
            </w:r>
          </w:p>
          <w:p w14:paraId="42D0EE99" w14:textId="77777777" w:rsidR="00A11571" w:rsidRPr="00371032" w:rsidRDefault="000F75B4" w:rsidP="00E63C82">
            <w:pPr>
              <w:pBdr>
                <w:top w:val="nil"/>
                <w:left w:val="nil"/>
                <w:bottom w:val="nil"/>
                <w:right w:val="nil"/>
                <w:between w:val="nil"/>
              </w:pBdr>
              <w:spacing w:line="240" w:lineRule="auto"/>
              <w:ind w:left="-2" w:firstLineChars="0" w:firstLine="0"/>
              <w:jc w:val="both"/>
              <w:rPr>
                <w:rFonts w:ascii="Trebuchet MS" w:eastAsia="Trebuchet MS" w:hAnsi="Trebuchet MS" w:cs="Trebuchet MS"/>
                <w:color w:val="000000"/>
                <w:sz w:val="22"/>
                <w:szCs w:val="22"/>
              </w:rPr>
            </w:pPr>
            <w:r w:rsidRPr="00371032">
              <w:rPr>
                <w:rFonts w:ascii="Trebuchet MS" w:hAnsi="Trebuchet MS"/>
                <w:sz w:val="22"/>
                <w:szCs w:val="22"/>
              </w:rPr>
              <w:lastRenderedPageBreak/>
              <w:t xml:space="preserve"> </w:t>
            </w:r>
            <w:r w:rsidRPr="00371032">
              <w:rPr>
                <w:rFonts w:ascii="Trebuchet MS" w:eastAsia="Trebuchet MS" w:hAnsi="Trebuchet MS" w:cs="Trebuchet MS"/>
                <w:color w:val="000000"/>
                <w:sz w:val="22"/>
                <w:szCs w:val="22"/>
              </w:rPr>
              <w:t xml:space="preserve">Număr de autorități </w:t>
            </w:r>
            <w:r w:rsidR="00001288" w:rsidRPr="00371032">
              <w:rPr>
                <w:rFonts w:ascii="Trebuchet MS" w:eastAsia="Trebuchet MS" w:hAnsi="Trebuchet MS" w:cs="Trebuchet MS"/>
                <w:color w:val="000000"/>
                <w:sz w:val="22"/>
                <w:szCs w:val="22"/>
              </w:rPr>
              <w:t xml:space="preserve">publice </w:t>
            </w:r>
            <w:r w:rsidRPr="00371032">
              <w:rPr>
                <w:rFonts w:ascii="Trebuchet MS" w:eastAsia="Trebuchet MS" w:hAnsi="Trebuchet MS" w:cs="Trebuchet MS"/>
                <w:color w:val="000000"/>
                <w:sz w:val="22"/>
                <w:szCs w:val="22"/>
              </w:rPr>
              <w:t>locale implicate</w:t>
            </w:r>
          </w:p>
        </w:tc>
        <w:tc>
          <w:tcPr>
            <w:tcW w:w="1800" w:type="dxa"/>
            <w:shd w:val="clear" w:color="auto" w:fill="FBE4D5"/>
          </w:tcPr>
          <w:p w14:paraId="645E2AD6" w14:textId="1879E995" w:rsidR="00A11571" w:rsidRPr="00371032" w:rsidRDefault="00B4114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Nivel scăzut de  implicare din partea </w:t>
            </w:r>
            <w:r w:rsidRPr="00371032">
              <w:rPr>
                <w:rFonts w:ascii="Trebuchet MS" w:eastAsia="Trebuchet MS" w:hAnsi="Trebuchet MS" w:cs="Trebuchet MS"/>
                <w:sz w:val="22"/>
                <w:szCs w:val="22"/>
              </w:rPr>
              <w:lastRenderedPageBreak/>
              <w:t xml:space="preserve">autorităților  locale </w:t>
            </w:r>
          </w:p>
        </w:tc>
      </w:tr>
      <w:tr w:rsidR="00E63C82" w:rsidRPr="00371032" w14:paraId="2DFCA67B" w14:textId="77777777" w:rsidTr="002B22B0">
        <w:tc>
          <w:tcPr>
            <w:tcW w:w="4854" w:type="dxa"/>
            <w:shd w:val="clear" w:color="auto" w:fill="FBE4D5"/>
          </w:tcPr>
          <w:p w14:paraId="5288EDC9" w14:textId="1802A7F6" w:rsidR="00E63C82" w:rsidRPr="00371032" w:rsidRDefault="000C2A55" w:rsidP="00AC676B">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10</w:t>
            </w:r>
            <w:r w:rsidR="00E63C82" w:rsidRPr="00371032">
              <w:rPr>
                <w:rFonts w:ascii="Trebuchet MS" w:eastAsia="Trebuchet MS" w:hAnsi="Trebuchet MS" w:cs="Trebuchet MS"/>
                <w:sz w:val="22"/>
                <w:szCs w:val="22"/>
              </w:rPr>
              <w:t xml:space="preserve">) </w:t>
            </w:r>
            <w:r w:rsidR="00001288" w:rsidRPr="00371032">
              <w:rPr>
                <w:rFonts w:ascii="Trebuchet MS" w:eastAsia="Trebuchet MS" w:hAnsi="Trebuchet MS" w:cs="Trebuchet MS"/>
                <w:sz w:val="22"/>
                <w:szCs w:val="22"/>
              </w:rPr>
              <w:t>Derularea de acțiuni anuale de informare și conștientizare pe tema prevenirii și combaterii violenței sexuale</w:t>
            </w:r>
            <w:r w:rsidR="00B76B1D" w:rsidRPr="00371032">
              <w:rPr>
                <w:rFonts w:ascii="Trebuchet MS" w:eastAsia="Trebuchet MS" w:hAnsi="Trebuchet MS" w:cs="Trebuchet MS"/>
                <w:sz w:val="22"/>
                <w:szCs w:val="22"/>
              </w:rPr>
              <w:t>,</w:t>
            </w:r>
            <w:r w:rsidR="00001288" w:rsidRPr="00371032">
              <w:rPr>
                <w:rFonts w:ascii="Trebuchet MS" w:eastAsia="Trebuchet MS" w:hAnsi="Trebuchet MS" w:cs="Trebuchet MS"/>
                <w:sz w:val="22"/>
                <w:szCs w:val="22"/>
              </w:rPr>
              <w:t xml:space="preserve"> adresate jurnaliștilor, </w:t>
            </w:r>
            <w:proofErr w:type="spellStart"/>
            <w:r w:rsidR="00001288" w:rsidRPr="00371032">
              <w:rPr>
                <w:rFonts w:ascii="Trebuchet MS" w:eastAsia="Trebuchet MS" w:hAnsi="Trebuchet MS" w:cs="Trebuchet MS"/>
                <w:sz w:val="22"/>
                <w:szCs w:val="22"/>
              </w:rPr>
              <w:t>bloggerilor</w:t>
            </w:r>
            <w:proofErr w:type="spellEnd"/>
            <w:r w:rsidR="00001288" w:rsidRPr="00371032">
              <w:rPr>
                <w:rFonts w:ascii="Trebuchet MS" w:eastAsia="Trebuchet MS" w:hAnsi="Trebuchet MS" w:cs="Trebuchet MS"/>
                <w:sz w:val="22"/>
                <w:szCs w:val="22"/>
              </w:rPr>
              <w:t xml:space="preserve"> și </w:t>
            </w:r>
            <w:proofErr w:type="spellStart"/>
            <w:r w:rsidR="00001288" w:rsidRPr="00371032">
              <w:rPr>
                <w:rFonts w:ascii="Trebuchet MS" w:eastAsia="Trebuchet MS" w:hAnsi="Trebuchet MS" w:cs="Trebuchet MS"/>
                <w:sz w:val="22"/>
                <w:szCs w:val="22"/>
              </w:rPr>
              <w:t>vloggerilor</w:t>
            </w:r>
            <w:proofErr w:type="spellEnd"/>
            <w:r w:rsidR="00001288" w:rsidRPr="00371032">
              <w:rPr>
                <w:rFonts w:ascii="Trebuchet MS" w:eastAsia="Trebuchet MS" w:hAnsi="Trebuchet MS" w:cs="Trebuchet MS"/>
                <w:sz w:val="22"/>
                <w:szCs w:val="22"/>
              </w:rPr>
              <w:t xml:space="preserve"> </w:t>
            </w:r>
            <w:r w:rsidR="00B76B1D" w:rsidRPr="00371032">
              <w:rPr>
                <w:rFonts w:ascii="Trebuchet MS" w:eastAsia="Trebuchet MS" w:hAnsi="Trebuchet MS" w:cs="Trebuchet MS"/>
                <w:sz w:val="22"/>
                <w:szCs w:val="22"/>
              </w:rPr>
              <w:t xml:space="preserve">a căror activitate are </w:t>
            </w:r>
            <w:r w:rsidR="00001288" w:rsidRPr="00371032">
              <w:rPr>
                <w:rFonts w:ascii="Trebuchet MS" w:eastAsia="Trebuchet MS" w:hAnsi="Trebuchet MS" w:cs="Trebuchet MS"/>
                <w:sz w:val="22"/>
                <w:szCs w:val="22"/>
              </w:rPr>
              <w:t xml:space="preserve">impact asupra </w:t>
            </w:r>
            <w:r w:rsidR="00883E3B" w:rsidRPr="00371032">
              <w:rPr>
                <w:rFonts w:ascii="Trebuchet MS" w:eastAsia="Trebuchet MS" w:hAnsi="Trebuchet MS" w:cs="Trebuchet MS"/>
                <w:sz w:val="22"/>
                <w:szCs w:val="22"/>
              </w:rPr>
              <w:t>copiilor/</w:t>
            </w:r>
            <w:r w:rsidR="00001288" w:rsidRPr="00371032">
              <w:rPr>
                <w:rFonts w:ascii="Trebuchet MS" w:eastAsia="Trebuchet MS" w:hAnsi="Trebuchet MS" w:cs="Trebuchet MS"/>
                <w:sz w:val="22"/>
                <w:szCs w:val="22"/>
              </w:rPr>
              <w:t xml:space="preserve">adolescenților </w:t>
            </w:r>
          </w:p>
        </w:tc>
        <w:tc>
          <w:tcPr>
            <w:tcW w:w="1176" w:type="dxa"/>
            <w:shd w:val="clear" w:color="auto" w:fill="FBE4D5"/>
          </w:tcPr>
          <w:p w14:paraId="6A171C6C" w14:textId="77777777" w:rsidR="00E63C82" w:rsidRPr="00371032" w:rsidRDefault="00E63C82">
            <w:pPr>
              <w:ind w:left="0" w:right="-198"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Permanent </w:t>
            </w:r>
          </w:p>
        </w:tc>
        <w:tc>
          <w:tcPr>
            <w:tcW w:w="1530" w:type="dxa"/>
            <w:shd w:val="clear" w:color="auto" w:fill="FBE4D5"/>
          </w:tcPr>
          <w:p w14:paraId="13AA445D" w14:textId="54E6F8C4" w:rsidR="00E63C82" w:rsidRPr="00371032" w:rsidRDefault="00001288">
            <w:pPr>
              <w:tabs>
                <w:tab w:val="left" w:pos="47"/>
                <w:tab w:val="left" w:pos="137"/>
              </w:tabs>
              <w:ind w:left="0" w:right="7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ANES, CNA, IGPR, </w:t>
            </w:r>
            <w:r w:rsidR="005F3685" w:rsidRPr="00371032">
              <w:rPr>
                <w:rFonts w:ascii="Trebuchet MS" w:eastAsia="Trebuchet MS" w:hAnsi="Trebuchet MS" w:cs="Trebuchet MS"/>
                <w:sz w:val="22"/>
                <w:szCs w:val="22"/>
              </w:rPr>
              <w:t xml:space="preserve">MP, </w:t>
            </w:r>
            <w:r w:rsidRPr="00371032">
              <w:rPr>
                <w:rFonts w:ascii="Trebuchet MS" w:eastAsia="Trebuchet MS" w:hAnsi="Trebuchet MS" w:cs="Trebuchet MS"/>
                <w:sz w:val="22"/>
                <w:szCs w:val="22"/>
              </w:rPr>
              <w:t>ONG, asociații profesionale ale jurnaliștilor</w:t>
            </w:r>
          </w:p>
        </w:tc>
        <w:tc>
          <w:tcPr>
            <w:tcW w:w="1800" w:type="dxa"/>
            <w:shd w:val="clear" w:color="auto" w:fill="FBE4D5"/>
          </w:tcPr>
          <w:p w14:paraId="060D5132" w14:textId="77777777" w:rsidR="00983764" w:rsidRPr="00371032" w:rsidRDefault="00347A4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p>
          <w:p w14:paraId="47F0A17D" w14:textId="37021C2D" w:rsidR="00E63C82" w:rsidRPr="00371032" w:rsidRDefault="00740B3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ANES, CNA, IGPR,</w:t>
            </w:r>
            <w:r w:rsidR="00670277">
              <w:rPr>
                <w:rFonts w:ascii="Trebuchet MS" w:eastAsia="Trebuchet MS" w:hAnsi="Trebuchet MS" w:cs="Trebuchet MS"/>
                <w:sz w:val="22"/>
                <w:szCs w:val="22"/>
              </w:rPr>
              <w:t xml:space="preserve"> </w:t>
            </w:r>
            <w:r w:rsidR="00555419" w:rsidRPr="00371032">
              <w:rPr>
                <w:rFonts w:ascii="Trebuchet MS" w:eastAsia="Trebuchet MS" w:hAnsi="Trebuchet MS" w:cs="Trebuchet MS"/>
                <w:sz w:val="22"/>
                <w:szCs w:val="22"/>
              </w:rPr>
              <w:t>MP,</w:t>
            </w:r>
            <w:r w:rsidRPr="00371032">
              <w:rPr>
                <w:rFonts w:ascii="Trebuchet MS" w:eastAsia="Trebuchet MS" w:hAnsi="Trebuchet MS" w:cs="Trebuchet MS"/>
                <w:sz w:val="22"/>
                <w:szCs w:val="22"/>
              </w:rPr>
              <w:t xml:space="preserve"> ONG, asociații profesionale ale jurnaliștilor</w:t>
            </w:r>
          </w:p>
        </w:tc>
        <w:tc>
          <w:tcPr>
            <w:tcW w:w="4320" w:type="dxa"/>
            <w:shd w:val="clear" w:color="auto" w:fill="FBE4D5"/>
          </w:tcPr>
          <w:p w14:paraId="75700655" w14:textId="77777777" w:rsidR="00001288" w:rsidRPr="00371032" w:rsidRDefault="00001288" w:rsidP="0000128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Număr de jurnaliști implicați. </w:t>
            </w:r>
          </w:p>
          <w:p w14:paraId="65AFE77C" w14:textId="77777777" w:rsidR="00E63C82" w:rsidRPr="00371032" w:rsidRDefault="00E63C82" w:rsidP="00001288">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tc>
        <w:tc>
          <w:tcPr>
            <w:tcW w:w="1800" w:type="dxa"/>
            <w:shd w:val="clear" w:color="auto" w:fill="FBE4D5"/>
          </w:tcPr>
          <w:p w14:paraId="28505C96" w14:textId="77777777" w:rsidR="00E63C82" w:rsidRPr="00371032" w:rsidRDefault="0019118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2D1137" w:rsidRPr="00371032" w14:paraId="2FD8098B" w14:textId="77777777" w:rsidTr="002B22B0">
        <w:tc>
          <w:tcPr>
            <w:tcW w:w="4854" w:type="dxa"/>
            <w:shd w:val="clear" w:color="auto" w:fill="FBE4D5"/>
          </w:tcPr>
          <w:p w14:paraId="508B9B2B" w14:textId="77777777" w:rsidR="002D1137" w:rsidRPr="00371032" w:rsidRDefault="000C2A55" w:rsidP="002D1137">
            <w:pPr>
              <w:ind w:left="0" w:hanging="2"/>
              <w:jc w:val="both"/>
              <w:rPr>
                <w:rFonts w:ascii="Trebuchet MS" w:hAnsi="Trebuchet MS"/>
                <w:color w:val="000000" w:themeColor="text1"/>
                <w:sz w:val="22"/>
                <w:szCs w:val="22"/>
              </w:rPr>
            </w:pPr>
            <w:r w:rsidRPr="00371032">
              <w:rPr>
                <w:rFonts w:ascii="Trebuchet MS" w:hAnsi="Trebuchet MS"/>
                <w:color w:val="000000" w:themeColor="text1"/>
                <w:sz w:val="22"/>
                <w:szCs w:val="22"/>
              </w:rPr>
              <w:t>11</w:t>
            </w:r>
            <w:r w:rsidR="002D1137" w:rsidRPr="00371032">
              <w:rPr>
                <w:rFonts w:ascii="Trebuchet MS" w:hAnsi="Trebuchet MS"/>
                <w:color w:val="000000" w:themeColor="text1"/>
                <w:sz w:val="22"/>
                <w:szCs w:val="22"/>
              </w:rPr>
              <w:t xml:space="preserve">) Campanii de informare a persoanelor </w:t>
            </w:r>
            <w:proofErr w:type="spellStart"/>
            <w:r w:rsidR="002D1137" w:rsidRPr="00371032">
              <w:rPr>
                <w:rFonts w:ascii="Trebuchet MS" w:hAnsi="Trebuchet MS"/>
                <w:color w:val="000000" w:themeColor="text1"/>
                <w:sz w:val="22"/>
                <w:szCs w:val="22"/>
              </w:rPr>
              <w:t>migrante</w:t>
            </w:r>
            <w:proofErr w:type="spellEnd"/>
            <w:r w:rsidR="002D1137" w:rsidRPr="00371032">
              <w:rPr>
                <w:rFonts w:ascii="Trebuchet MS" w:hAnsi="Trebuchet MS"/>
                <w:color w:val="000000" w:themeColor="text1"/>
                <w:sz w:val="22"/>
                <w:szCs w:val="22"/>
              </w:rPr>
              <w:t xml:space="preserve"> / refugiate privind </w:t>
            </w:r>
            <w:r w:rsidR="00001288" w:rsidRPr="00371032">
              <w:rPr>
                <w:rFonts w:ascii="Trebuchet MS" w:hAnsi="Trebuchet MS"/>
                <w:color w:val="000000" w:themeColor="text1"/>
                <w:sz w:val="22"/>
                <w:szCs w:val="22"/>
              </w:rPr>
              <w:t>legislația din România</w:t>
            </w:r>
            <w:r w:rsidR="002D1137" w:rsidRPr="00371032">
              <w:rPr>
                <w:rFonts w:ascii="Trebuchet MS" w:hAnsi="Trebuchet MS"/>
                <w:color w:val="000000" w:themeColor="text1"/>
                <w:sz w:val="22"/>
                <w:szCs w:val="22"/>
              </w:rPr>
              <w:t xml:space="preserve"> - dreptul la siguranță și integritate corporală, servicii de suport și modalit</w:t>
            </w:r>
            <w:r w:rsidR="00053A91" w:rsidRPr="00371032">
              <w:rPr>
                <w:rFonts w:ascii="Trebuchet MS" w:hAnsi="Trebuchet MS"/>
                <w:color w:val="000000" w:themeColor="text1"/>
                <w:sz w:val="22"/>
                <w:szCs w:val="22"/>
              </w:rPr>
              <w:t>ăți de raportare în caz de abuz</w:t>
            </w:r>
          </w:p>
        </w:tc>
        <w:tc>
          <w:tcPr>
            <w:tcW w:w="1176" w:type="dxa"/>
            <w:shd w:val="clear" w:color="auto" w:fill="FBE4D5"/>
          </w:tcPr>
          <w:p w14:paraId="16CC9C56" w14:textId="77777777" w:rsidR="002D1137" w:rsidRPr="00371032" w:rsidRDefault="002D1137" w:rsidP="002D1137">
            <w:pPr>
              <w:ind w:left="0" w:right="-198" w:hanging="2"/>
              <w:rPr>
                <w:rFonts w:ascii="Trebuchet MS" w:hAnsi="Trebuchet MS"/>
                <w:color w:val="000000" w:themeColor="text1"/>
                <w:sz w:val="22"/>
                <w:szCs w:val="22"/>
              </w:rPr>
            </w:pPr>
          </w:p>
          <w:p w14:paraId="42964F4E" w14:textId="77777777" w:rsidR="002D1137" w:rsidRPr="00371032" w:rsidRDefault="00001288" w:rsidP="00001288">
            <w:pPr>
              <w:ind w:leftChars="0" w:left="0" w:right="-198" w:firstLineChars="0" w:firstLine="0"/>
              <w:rPr>
                <w:rFonts w:ascii="Trebuchet MS" w:eastAsia="Trebuchet MS" w:hAnsi="Trebuchet MS" w:cs="Trebuchet MS"/>
                <w:color w:val="000000" w:themeColor="text1"/>
                <w:sz w:val="22"/>
                <w:szCs w:val="22"/>
              </w:rPr>
            </w:pPr>
            <w:r w:rsidRPr="00371032">
              <w:rPr>
                <w:rFonts w:ascii="Trebuchet MS" w:hAnsi="Trebuchet MS"/>
                <w:color w:val="000000" w:themeColor="text1"/>
                <w:sz w:val="22"/>
                <w:szCs w:val="22"/>
              </w:rPr>
              <w:t>A</w:t>
            </w:r>
            <w:r w:rsidR="002D1137" w:rsidRPr="00371032">
              <w:rPr>
                <w:rFonts w:ascii="Trebuchet MS" w:hAnsi="Trebuchet MS"/>
                <w:color w:val="000000" w:themeColor="text1"/>
                <w:sz w:val="22"/>
                <w:szCs w:val="22"/>
              </w:rPr>
              <w:t>nual</w:t>
            </w:r>
          </w:p>
        </w:tc>
        <w:tc>
          <w:tcPr>
            <w:tcW w:w="1530" w:type="dxa"/>
            <w:shd w:val="clear" w:color="auto" w:fill="FBE4D5"/>
          </w:tcPr>
          <w:p w14:paraId="1B6D48CB" w14:textId="77777777" w:rsidR="002D1137" w:rsidRPr="00371032" w:rsidRDefault="002D1137" w:rsidP="00001288">
            <w:pPr>
              <w:tabs>
                <w:tab w:val="left" w:pos="47"/>
                <w:tab w:val="left" w:pos="137"/>
              </w:tabs>
              <w:ind w:leftChars="0" w:left="0" w:right="70" w:firstLineChars="0" w:firstLine="0"/>
              <w:rPr>
                <w:rFonts w:ascii="Trebuchet MS" w:hAnsi="Trebuchet MS"/>
                <w:color w:val="000000" w:themeColor="text1"/>
                <w:sz w:val="22"/>
                <w:szCs w:val="22"/>
              </w:rPr>
            </w:pPr>
          </w:p>
          <w:p w14:paraId="4A8E44F9" w14:textId="2DA26174" w:rsidR="002D1137" w:rsidRPr="00371032" w:rsidRDefault="002D1137" w:rsidP="002D1137">
            <w:pPr>
              <w:tabs>
                <w:tab w:val="left" w:pos="47"/>
                <w:tab w:val="left" w:pos="137"/>
              </w:tabs>
              <w:ind w:left="0" w:right="70" w:hanging="2"/>
              <w:rPr>
                <w:rFonts w:ascii="Trebuchet MS" w:hAnsi="Trebuchet MS"/>
                <w:color w:val="000000" w:themeColor="text1"/>
                <w:sz w:val="22"/>
                <w:szCs w:val="22"/>
              </w:rPr>
            </w:pPr>
          </w:p>
          <w:p w14:paraId="4EF8EB42" w14:textId="2059460F" w:rsidR="002D1137" w:rsidRPr="00371032" w:rsidRDefault="002D1137" w:rsidP="00001288">
            <w:pPr>
              <w:tabs>
                <w:tab w:val="left" w:pos="47"/>
                <w:tab w:val="left" w:pos="137"/>
              </w:tabs>
              <w:ind w:leftChars="0" w:left="0" w:right="70" w:firstLineChars="0" w:firstLine="0"/>
              <w:rPr>
                <w:rFonts w:ascii="Trebuchet MS" w:eastAsia="Trebuchet MS" w:hAnsi="Trebuchet MS" w:cs="Trebuchet MS"/>
                <w:color w:val="000000" w:themeColor="text1"/>
                <w:sz w:val="22"/>
                <w:szCs w:val="22"/>
              </w:rPr>
            </w:pPr>
            <w:r w:rsidRPr="00371032">
              <w:rPr>
                <w:rFonts w:ascii="Trebuchet MS" w:hAnsi="Trebuchet MS"/>
                <w:color w:val="000000" w:themeColor="text1"/>
                <w:sz w:val="22"/>
                <w:szCs w:val="22"/>
              </w:rPr>
              <w:t xml:space="preserve"> ONG</w:t>
            </w:r>
            <w:r w:rsidR="00001288" w:rsidRPr="00371032">
              <w:rPr>
                <w:rFonts w:ascii="Trebuchet MS" w:hAnsi="Trebuchet MS"/>
                <w:color w:val="000000" w:themeColor="text1"/>
                <w:sz w:val="22"/>
                <w:szCs w:val="22"/>
              </w:rPr>
              <w:t>, APL</w:t>
            </w:r>
            <w:r w:rsidR="000C2A55" w:rsidRPr="00371032">
              <w:rPr>
                <w:rFonts w:ascii="Trebuchet MS" w:hAnsi="Trebuchet MS"/>
                <w:color w:val="000000" w:themeColor="text1"/>
                <w:sz w:val="22"/>
                <w:szCs w:val="22"/>
              </w:rPr>
              <w:t>,OIM</w:t>
            </w:r>
          </w:p>
        </w:tc>
        <w:tc>
          <w:tcPr>
            <w:tcW w:w="1800" w:type="dxa"/>
            <w:shd w:val="clear" w:color="auto" w:fill="FBE4D5"/>
          </w:tcPr>
          <w:p w14:paraId="3E6624E9" w14:textId="77777777" w:rsidR="00347A47" w:rsidRPr="00371032" w:rsidRDefault="00347A47" w:rsidP="00347A47">
            <w:pPr>
              <w:ind w:leftChars="-45" w:left="-106" w:right="-18" w:hanging="2"/>
              <w:jc w:val="both"/>
              <w:rPr>
                <w:rFonts w:ascii="Trebuchet MS" w:eastAsia="Trebuchet MS" w:hAnsi="Trebuchet MS" w:cs="Trebuchet MS"/>
                <w:color w:val="000000" w:themeColor="text1"/>
                <w:sz w:val="22"/>
                <w:szCs w:val="22"/>
              </w:rPr>
            </w:pPr>
            <w:r w:rsidRPr="00371032">
              <w:rPr>
                <w:rFonts w:ascii="Trebuchet MS" w:eastAsia="Trebuchet MS" w:hAnsi="Trebuchet MS" w:cs="Trebuchet MS"/>
                <w:color w:val="000000" w:themeColor="text1"/>
                <w:sz w:val="22"/>
                <w:szCs w:val="22"/>
              </w:rPr>
              <w:t xml:space="preserve">Finanțare de la bugetul de stat, prin bugetele instituțiilor responsabile; Finanțare din bugetele locale; </w:t>
            </w:r>
            <w:r w:rsidRPr="00371032">
              <w:rPr>
                <w:rFonts w:ascii="Trebuchet MS" w:eastAsia="Trebuchet MS" w:hAnsi="Trebuchet MS" w:cs="Trebuchet MS"/>
                <w:color w:val="000000" w:themeColor="text1"/>
                <w:sz w:val="22"/>
                <w:szCs w:val="22"/>
              </w:rPr>
              <w:lastRenderedPageBreak/>
              <w:t xml:space="preserve">Finanțare din </w:t>
            </w:r>
            <w:r w:rsidR="002B22B0" w:rsidRPr="00371032">
              <w:rPr>
                <w:rFonts w:ascii="Trebuchet MS" w:eastAsia="Trebuchet MS" w:hAnsi="Trebuchet MS" w:cs="Trebuchet MS"/>
                <w:color w:val="000000" w:themeColor="text1"/>
                <w:sz w:val="22"/>
                <w:szCs w:val="22"/>
              </w:rPr>
              <w:t>fonduri externe nerambursabile</w:t>
            </w:r>
            <w:r w:rsidRPr="00371032">
              <w:rPr>
                <w:rFonts w:ascii="Trebuchet MS" w:eastAsia="Trebuchet MS" w:hAnsi="Trebuchet MS" w:cs="Trebuchet MS"/>
                <w:color w:val="000000" w:themeColor="text1"/>
                <w:sz w:val="22"/>
                <w:szCs w:val="22"/>
              </w:rPr>
              <w:t>.</w:t>
            </w:r>
          </w:p>
          <w:p w14:paraId="6FA2C1A1" w14:textId="6594B6CF" w:rsidR="00740B3E" w:rsidRPr="00371032" w:rsidRDefault="00740B3E" w:rsidP="00740B3E">
            <w:pPr>
              <w:ind w:left="0" w:hanging="2"/>
              <w:jc w:val="both"/>
              <w:rPr>
                <w:rFonts w:ascii="Trebuchet MS" w:eastAsia="Trebuchet MS" w:hAnsi="Trebuchet MS" w:cs="Trebuchet MS"/>
                <w:color w:val="000000" w:themeColor="text1"/>
                <w:sz w:val="22"/>
                <w:szCs w:val="22"/>
              </w:rPr>
            </w:pPr>
            <w:r w:rsidRPr="00371032">
              <w:rPr>
                <w:rFonts w:ascii="Trebuchet MS" w:eastAsia="Trebuchet MS" w:hAnsi="Trebuchet MS" w:cs="Trebuchet MS"/>
                <w:color w:val="000000" w:themeColor="text1"/>
                <w:sz w:val="22"/>
                <w:szCs w:val="22"/>
              </w:rPr>
              <w:t>Personal de specialitate din cadrul:</w:t>
            </w:r>
            <w:r w:rsidRPr="00371032">
              <w:rPr>
                <w:rFonts w:ascii="Trebuchet MS" w:hAnsi="Trebuchet MS"/>
                <w:sz w:val="22"/>
                <w:szCs w:val="22"/>
              </w:rPr>
              <w:t xml:space="preserve"> </w:t>
            </w:r>
          </w:p>
          <w:p w14:paraId="51EB262A" w14:textId="153605F5" w:rsidR="002D1137" w:rsidRPr="00371032" w:rsidRDefault="00740B3E" w:rsidP="00326937">
            <w:pPr>
              <w:ind w:leftChars="0" w:left="0" w:firstLineChars="0" w:firstLine="0"/>
              <w:jc w:val="both"/>
              <w:rPr>
                <w:rFonts w:ascii="Trebuchet MS" w:eastAsia="Trebuchet MS" w:hAnsi="Trebuchet MS" w:cs="Trebuchet MS"/>
                <w:color w:val="000000" w:themeColor="text1"/>
                <w:sz w:val="22"/>
                <w:szCs w:val="22"/>
              </w:rPr>
            </w:pPr>
            <w:r w:rsidRPr="00371032">
              <w:rPr>
                <w:rFonts w:ascii="Trebuchet MS" w:eastAsia="Trebuchet MS" w:hAnsi="Trebuchet MS" w:cs="Trebuchet MS"/>
                <w:color w:val="000000" w:themeColor="text1"/>
                <w:sz w:val="22"/>
                <w:szCs w:val="22"/>
              </w:rPr>
              <w:t>ONG-uri de profil, APL</w:t>
            </w:r>
          </w:p>
        </w:tc>
        <w:tc>
          <w:tcPr>
            <w:tcW w:w="4320" w:type="dxa"/>
            <w:shd w:val="clear" w:color="auto" w:fill="FBE4D5"/>
          </w:tcPr>
          <w:p w14:paraId="4523E9A8" w14:textId="77777777" w:rsidR="00001288" w:rsidRPr="00371032" w:rsidRDefault="002D1137" w:rsidP="00001288">
            <w:pPr>
              <w:pBdr>
                <w:top w:val="nil"/>
                <w:left w:val="nil"/>
                <w:bottom w:val="nil"/>
                <w:right w:val="nil"/>
                <w:between w:val="nil"/>
              </w:pBdr>
              <w:spacing w:line="240" w:lineRule="auto"/>
              <w:ind w:leftChars="0" w:left="0" w:firstLineChars="0" w:firstLine="0"/>
              <w:jc w:val="both"/>
              <w:rPr>
                <w:rFonts w:ascii="Trebuchet MS" w:hAnsi="Trebuchet MS"/>
                <w:color w:val="000000" w:themeColor="text1"/>
                <w:sz w:val="22"/>
                <w:szCs w:val="22"/>
              </w:rPr>
            </w:pPr>
            <w:r w:rsidRPr="00371032">
              <w:rPr>
                <w:rFonts w:ascii="Trebuchet MS" w:hAnsi="Trebuchet MS"/>
                <w:color w:val="000000" w:themeColor="text1"/>
                <w:sz w:val="22"/>
                <w:szCs w:val="22"/>
              </w:rPr>
              <w:lastRenderedPageBreak/>
              <w:t xml:space="preserve">Număr de persoane informate, </w:t>
            </w:r>
          </w:p>
          <w:p w14:paraId="0DC7A80D" w14:textId="77777777" w:rsidR="002D1137" w:rsidRPr="00371032" w:rsidRDefault="00001288" w:rsidP="00001288">
            <w:pPr>
              <w:pBdr>
                <w:top w:val="nil"/>
                <w:left w:val="nil"/>
                <w:bottom w:val="nil"/>
                <w:right w:val="nil"/>
                <w:between w:val="nil"/>
              </w:pBdr>
              <w:spacing w:line="240" w:lineRule="auto"/>
              <w:ind w:leftChars="0" w:left="0" w:firstLineChars="0" w:firstLine="0"/>
              <w:jc w:val="both"/>
              <w:rPr>
                <w:rFonts w:ascii="Trebuchet MS" w:eastAsia="Trebuchet MS" w:hAnsi="Trebuchet MS" w:cs="Trebuchet MS"/>
                <w:color w:val="000000" w:themeColor="text1"/>
                <w:sz w:val="22"/>
                <w:szCs w:val="22"/>
              </w:rPr>
            </w:pPr>
            <w:r w:rsidRPr="00371032">
              <w:rPr>
                <w:rFonts w:ascii="Trebuchet MS" w:hAnsi="Trebuchet MS"/>
                <w:color w:val="000000" w:themeColor="text1"/>
                <w:sz w:val="22"/>
                <w:szCs w:val="22"/>
              </w:rPr>
              <w:t>N</w:t>
            </w:r>
            <w:r w:rsidR="002D1137" w:rsidRPr="00371032">
              <w:rPr>
                <w:rFonts w:ascii="Trebuchet MS" w:hAnsi="Trebuchet MS"/>
                <w:color w:val="000000" w:themeColor="text1"/>
                <w:sz w:val="22"/>
                <w:szCs w:val="22"/>
              </w:rPr>
              <w:t>umăr de autorități</w:t>
            </w:r>
            <w:r w:rsidRPr="00371032">
              <w:rPr>
                <w:rFonts w:ascii="Trebuchet MS" w:hAnsi="Trebuchet MS"/>
                <w:color w:val="000000" w:themeColor="text1"/>
                <w:sz w:val="22"/>
                <w:szCs w:val="22"/>
              </w:rPr>
              <w:t xml:space="preserve"> publice</w:t>
            </w:r>
            <w:r w:rsidR="002D1137" w:rsidRPr="00371032">
              <w:rPr>
                <w:rFonts w:ascii="Trebuchet MS" w:hAnsi="Trebuchet MS"/>
                <w:color w:val="000000" w:themeColor="text1"/>
                <w:sz w:val="22"/>
                <w:szCs w:val="22"/>
              </w:rPr>
              <w:t xml:space="preserve"> locale implicate</w:t>
            </w:r>
          </w:p>
        </w:tc>
        <w:tc>
          <w:tcPr>
            <w:tcW w:w="1800" w:type="dxa"/>
            <w:shd w:val="clear" w:color="auto" w:fill="FBE4D5"/>
          </w:tcPr>
          <w:p w14:paraId="3F86C248" w14:textId="1BE16D5E" w:rsidR="002D1137" w:rsidRPr="00371032" w:rsidRDefault="00904FEB" w:rsidP="00766222">
            <w:pPr>
              <w:ind w:left="0" w:hanging="2"/>
              <w:jc w:val="both"/>
              <w:rPr>
                <w:rFonts w:ascii="Trebuchet MS" w:eastAsia="Trebuchet MS" w:hAnsi="Trebuchet MS" w:cs="Trebuchet MS"/>
                <w:color w:val="000000" w:themeColor="text1"/>
                <w:sz w:val="22"/>
                <w:szCs w:val="22"/>
              </w:rPr>
            </w:pPr>
            <w:r w:rsidRPr="00371032">
              <w:rPr>
                <w:rFonts w:ascii="Trebuchet MS" w:eastAsia="Trebuchet MS" w:hAnsi="Trebuchet MS" w:cs="Trebuchet MS"/>
                <w:color w:val="000000" w:themeColor="text1"/>
                <w:sz w:val="22"/>
                <w:szCs w:val="22"/>
              </w:rPr>
              <w:t>Nivel scăzut de  implicare din partea autorităților locale.</w:t>
            </w:r>
          </w:p>
        </w:tc>
      </w:tr>
    </w:tbl>
    <w:p w14:paraId="0DF2D49E" w14:textId="77777777" w:rsidR="00A11571" w:rsidRPr="00371032" w:rsidRDefault="00A11571">
      <w:pPr>
        <w:ind w:left="0" w:hanging="2"/>
        <w:rPr>
          <w:rFonts w:ascii="Trebuchet MS" w:eastAsia="Trebuchet MS" w:hAnsi="Trebuchet MS" w:cs="Trebuchet MS"/>
          <w:sz w:val="22"/>
          <w:szCs w:val="22"/>
        </w:rPr>
      </w:pPr>
    </w:p>
    <w:p w14:paraId="37D370F0" w14:textId="77777777" w:rsidR="00A11571" w:rsidRPr="00371032" w:rsidRDefault="00A11571">
      <w:pPr>
        <w:spacing w:line="360" w:lineRule="auto"/>
        <w:ind w:left="0" w:hanging="2"/>
        <w:jc w:val="both"/>
        <w:rPr>
          <w:rFonts w:ascii="Trebuchet MS" w:eastAsia="Trebuchet MS" w:hAnsi="Trebuchet MS" w:cs="Trebuchet MS"/>
          <w:sz w:val="22"/>
          <w:szCs w:val="22"/>
        </w:rPr>
      </w:pPr>
    </w:p>
    <w:p w14:paraId="45A0823A" w14:textId="77777777" w:rsidR="00A11571" w:rsidRPr="00371032" w:rsidRDefault="00A11571">
      <w:pPr>
        <w:spacing w:line="360" w:lineRule="auto"/>
        <w:ind w:left="0" w:hanging="2"/>
        <w:jc w:val="both"/>
        <w:rPr>
          <w:rFonts w:ascii="Trebuchet MS" w:eastAsia="Trebuchet MS" w:hAnsi="Trebuchet MS" w:cs="Trebuchet MS"/>
          <w:sz w:val="22"/>
          <w:szCs w:val="22"/>
        </w:rPr>
      </w:pPr>
    </w:p>
    <w:p w14:paraId="39B0B925" w14:textId="77777777" w:rsidR="00A11571" w:rsidRPr="00371032" w:rsidRDefault="00A11571">
      <w:pPr>
        <w:spacing w:line="360" w:lineRule="auto"/>
        <w:ind w:left="0" w:hanging="2"/>
        <w:jc w:val="both"/>
        <w:rPr>
          <w:rFonts w:ascii="Trebuchet MS" w:eastAsia="Trebuchet MS" w:hAnsi="Trebuchet MS" w:cs="Trebuchet MS"/>
          <w:sz w:val="22"/>
          <w:szCs w:val="22"/>
        </w:rPr>
      </w:pPr>
    </w:p>
    <w:tbl>
      <w:tblPr>
        <w:tblStyle w:val="4"/>
        <w:tblW w:w="1537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379"/>
        <w:gridCol w:w="1710"/>
        <w:gridCol w:w="1867"/>
        <w:gridCol w:w="3960"/>
        <w:gridCol w:w="1643"/>
      </w:tblGrid>
      <w:tr w:rsidR="00A11571" w:rsidRPr="00371032" w14:paraId="78A73BFA" w14:textId="77777777">
        <w:tc>
          <w:tcPr>
            <w:tcW w:w="15379" w:type="dxa"/>
            <w:gridSpan w:val="6"/>
            <w:tcBorders>
              <w:bottom w:val="single" w:sz="4" w:space="0" w:color="000000"/>
            </w:tcBorders>
            <w:shd w:val="clear" w:color="auto" w:fill="CCCCFF"/>
          </w:tcPr>
          <w:p w14:paraId="4BBBA49F"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 xml:space="preserve">II. PREVENIRE SECUNDARĂ  </w:t>
            </w:r>
          </w:p>
        </w:tc>
      </w:tr>
      <w:tr w:rsidR="00A11571" w:rsidRPr="00371032" w14:paraId="3AFC6398" w14:textId="77777777" w:rsidTr="00347A47">
        <w:tc>
          <w:tcPr>
            <w:tcW w:w="4820" w:type="dxa"/>
            <w:shd w:val="clear" w:color="auto" w:fill="CCCCFF"/>
          </w:tcPr>
          <w:p w14:paraId="42B4EC51"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Măsura</w:t>
            </w:r>
          </w:p>
        </w:tc>
        <w:tc>
          <w:tcPr>
            <w:tcW w:w="1379" w:type="dxa"/>
            <w:shd w:val="clear" w:color="auto" w:fill="CCCCFF"/>
          </w:tcPr>
          <w:p w14:paraId="31DABB10"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Termen de</w:t>
            </w:r>
          </w:p>
          <w:p w14:paraId="2F473446"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realizare</w:t>
            </w:r>
          </w:p>
        </w:tc>
        <w:tc>
          <w:tcPr>
            <w:tcW w:w="1710" w:type="dxa"/>
            <w:shd w:val="clear" w:color="auto" w:fill="CCCCFF"/>
          </w:tcPr>
          <w:p w14:paraId="59AD24A4"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Responsabil</w:t>
            </w:r>
          </w:p>
        </w:tc>
        <w:tc>
          <w:tcPr>
            <w:tcW w:w="1867" w:type="dxa"/>
            <w:shd w:val="clear" w:color="auto" w:fill="CCCCFF"/>
          </w:tcPr>
          <w:p w14:paraId="62637ECB"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Resurse</w:t>
            </w:r>
          </w:p>
        </w:tc>
        <w:tc>
          <w:tcPr>
            <w:tcW w:w="3960" w:type="dxa"/>
            <w:shd w:val="clear" w:color="auto" w:fill="CCCCFF"/>
          </w:tcPr>
          <w:p w14:paraId="1E041C12"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Indicatori</w:t>
            </w:r>
          </w:p>
        </w:tc>
        <w:tc>
          <w:tcPr>
            <w:tcW w:w="1643" w:type="dxa"/>
            <w:shd w:val="clear" w:color="auto" w:fill="CCCCFF"/>
          </w:tcPr>
          <w:p w14:paraId="1EB5AEB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Riscuri</w:t>
            </w:r>
          </w:p>
        </w:tc>
      </w:tr>
      <w:tr w:rsidR="00A11571" w:rsidRPr="00371032" w14:paraId="69C30F5D" w14:textId="77777777" w:rsidTr="00347A47">
        <w:tc>
          <w:tcPr>
            <w:tcW w:w="4820" w:type="dxa"/>
            <w:tcBorders>
              <w:bottom w:val="single" w:sz="4" w:space="0" w:color="000000"/>
            </w:tcBorders>
            <w:shd w:val="clear" w:color="auto" w:fill="FBE4D5"/>
          </w:tcPr>
          <w:p w14:paraId="7F859223" w14:textId="77777777" w:rsidR="00A11571" w:rsidRPr="00371032" w:rsidRDefault="008D546A" w:rsidP="005325BF">
            <w:pPr>
              <w:tabs>
                <w:tab w:val="left" w:pos="151"/>
                <w:tab w:val="left" w:pos="241"/>
              </w:tabs>
              <w:ind w:left="0" w:hanging="2"/>
              <w:jc w:val="both"/>
              <w:rPr>
                <w:rFonts w:ascii="Trebuchet MS" w:eastAsia="Trebuchet MS" w:hAnsi="Trebuchet MS" w:cs="Trebuchet MS"/>
                <w:sz w:val="22"/>
                <w:szCs w:val="22"/>
              </w:rPr>
            </w:pPr>
            <w:sdt>
              <w:sdtPr>
                <w:rPr>
                  <w:rFonts w:ascii="Trebuchet MS" w:hAnsi="Trebuchet MS"/>
                  <w:sz w:val="22"/>
                  <w:szCs w:val="22"/>
                </w:rPr>
                <w:tag w:val="goog_rdk_12"/>
                <w:id w:val="1950965937"/>
              </w:sdtPr>
              <w:sdtEndPr/>
              <w:sdtContent>
                <w:r w:rsidR="00FE7A47" w:rsidRPr="00371032">
                  <w:rPr>
                    <w:rFonts w:ascii="Trebuchet MS" w:eastAsia="Arial" w:hAnsi="Trebuchet MS" w:cs="Arial"/>
                    <w:sz w:val="22"/>
                    <w:szCs w:val="22"/>
                  </w:rPr>
                  <w:t>1</w:t>
                </w:r>
                <w:r w:rsidR="007636F9" w:rsidRPr="00371032">
                  <w:rPr>
                    <w:rFonts w:ascii="Trebuchet MS" w:eastAsia="Arial" w:hAnsi="Trebuchet MS" w:cs="Arial"/>
                    <w:sz w:val="22"/>
                    <w:szCs w:val="22"/>
                  </w:rPr>
                  <w:t>)</w:t>
                </w:r>
                <w:r w:rsidR="007636F9" w:rsidRPr="00371032">
                  <w:rPr>
                    <w:rFonts w:ascii="Trebuchet MS" w:eastAsia="Arial" w:hAnsi="Trebuchet MS" w:cs="Arial"/>
                    <w:sz w:val="22"/>
                    <w:szCs w:val="22"/>
                  </w:rPr>
                  <w:tab/>
                  <w:t xml:space="preserve">Derularea unor campanii locale și naționale privind </w:t>
                </w:r>
                <w:r w:rsidR="005325BF" w:rsidRPr="00371032">
                  <w:rPr>
                    <w:rFonts w:ascii="Trebuchet MS" w:eastAsia="Arial" w:hAnsi="Trebuchet MS" w:cs="Arial"/>
                    <w:sz w:val="22"/>
                    <w:szCs w:val="22"/>
                  </w:rPr>
                  <w:t>serviciile de sprijin pentru combaterea violenței sexuale, adresate grupurilor vulnerabile, cu posib</w:t>
                </w:r>
                <w:r w:rsidR="009918DE" w:rsidRPr="00371032">
                  <w:rPr>
                    <w:rFonts w:ascii="Trebuchet MS" w:eastAsia="Arial" w:hAnsi="Trebuchet MS" w:cs="Arial"/>
                    <w:sz w:val="22"/>
                    <w:szCs w:val="22"/>
                  </w:rPr>
                  <w:t>ilitatea de accesare a servicii</w:t>
                </w:r>
                <w:r w:rsidR="005325BF" w:rsidRPr="00371032">
                  <w:rPr>
                    <w:rFonts w:ascii="Trebuchet MS" w:eastAsia="Arial" w:hAnsi="Trebuchet MS" w:cs="Arial"/>
                    <w:sz w:val="22"/>
                    <w:szCs w:val="22"/>
                  </w:rPr>
                  <w:t xml:space="preserve">lor </w:t>
                </w:r>
              </w:sdtContent>
            </w:sdt>
          </w:p>
        </w:tc>
        <w:tc>
          <w:tcPr>
            <w:tcW w:w="1379" w:type="dxa"/>
            <w:tcBorders>
              <w:bottom w:val="single" w:sz="4" w:space="0" w:color="000000"/>
            </w:tcBorders>
            <w:shd w:val="clear" w:color="auto" w:fill="FBE4D5"/>
          </w:tcPr>
          <w:p w14:paraId="4244335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permanent</w:t>
            </w:r>
          </w:p>
        </w:tc>
        <w:tc>
          <w:tcPr>
            <w:tcW w:w="1710" w:type="dxa"/>
            <w:tcBorders>
              <w:bottom w:val="single" w:sz="4" w:space="0" w:color="000000"/>
            </w:tcBorders>
            <w:shd w:val="clear" w:color="auto" w:fill="FBE4D5"/>
          </w:tcPr>
          <w:p w14:paraId="4D72565D" w14:textId="119806BF" w:rsidR="00A11571" w:rsidRPr="00371032" w:rsidRDefault="007636F9">
            <w:pPr>
              <w:tabs>
                <w:tab w:val="left" w:pos="47"/>
                <w:tab w:val="left" w:pos="137"/>
              </w:tabs>
              <w:ind w:left="0" w:right="-18" w:hanging="2"/>
              <w:rPr>
                <w:rFonts w:ascii="Trebuchet MS" w:eastAsia="Trebuchet MS" w:hAnsi="Trebuchet MS" w:cs="Trebuchet MS"/>
                <w:sz w:val="22"/>
                <w:szCs w:val="22"/>
              </w:rPr>
            </w:pPr>
            <w:r w:rsidRPr="00371032">
              <w:rPr>
                <w:rFonts w:ascii="Trebuchet MS" w:eastAsia="Trebuchet MS" w:hAnsi="Trebuchet MS" w:cs="Trebuchet MS"/>
                <w:sz w:val="22"/>
                <w:szCs w:val="22"/>
              </w:rPr>
              <w:t>APL, ANES, MAI/IGPR,</w:t>
            </w:r>
            <w:r w:rsidR="000D4C53">
              <w:rPr>
                <w:rFonts w:ascii="Trebuchet MS" w:eastAsia="Trebuchet MS" w:hAnsi="Trebuchet MS" w:cs="Trebuchet MS"/>
                <w:sz w:val="22"/>
                <w:szCs w:val="22"/>
              </w:rPr>
              <w:t xml:space="preserve"> </w:t>
            </w:r>
            <w:r w:rsidR="00511A77" w:rsidRPr="00371032">
              <w:rPr>
                <w:rFonts w:ascii="Trebuchet MS" w:eastAsia="Trebuchet MS" w:hAnsi="Trebuchet MS" w:cs="Trebuchet MS"/>
                <w:sz w:val="22"/>
                <w:szCs w:val="22"/>
              </w:rPr>
              <w:t>MP,</w:t>
            </w:r>
            <w:r w:rsidRPr="00371032">
              <w:rPr>
                <w:rFonts w:ascii="Trebuchet MS" w:eastAsia="Trebuchet MS" w:hAnsi="Trebuchet MS" w:cs="Trebuchet MS"/>
                <w:sz w:val="22"/>
                <w:szCs w:val="22"/>
              </w:rPr>
              <w:t xml:space="preserve"> ANDPDCA,</w:t>
            </w:r>
          </w:p>
          <w:p w14:paraId="36680BBF" w14:textId="77777777" w:rsidR="00A11571" w:rsidRPr="00371032" w:rsidRDefault="007636F9">
            <w:pPr>
              <w:tabs>
                <w:tab w:val="left" w:pos="47"/>
                <w:tab w:val="left" w:pos="137"/>
              </w:tabs>
              <w:ind w:left="0" w:right="-18" w:hanging="2"/>
              <w:rPr>
                <w:rFonts w:ascii="Trebuchet MS" w:eastAsia="Trebuchet MS" w:hAnsi="Trebuchet MS" w:cs="Trebuchet MS"/>
                <w:sz w:val="22"/>
                <w:szCs w:val="22"/>
              </w:rPr>
            </w:pPr>
            <w:r w:rsidRPr="00371032">
              <w:rPr>
                <w:rFonts w:ascii="Trebuchet MS" w:eastAsia="Trebuchet MS" w:hAnsi="Trebuchet MS" w:cs="Trebuchet MS"/>
                <w:sz w:val="22"/>
                <w:szCs w:val="22"/>
              </w:rPr>
              <w:t>ANITP,ONG</w:t>
            </w:r>
          </w:p>
        </w:tc>
        <w:tc>
          <w:tcPr>
            <w:tcW w:w="1867" w:type="dxa"/>
            <w:tcBorders>
              <w:bottom w:val="single" w:sz="4" w:space="0" w:color="000000"/>
            </w:tcBorders>
            <w:shd w:val="clear" w:color="auto" w:fill="FBE4D5"/>
          </w:tcPr>
          <w:p w14:paraId="50976FAF" w14:textId="77777777" w:rsidR="00821EC0" w:rsidRPr="00371032" w:rsidRDefault="00821EC0" w:rsidP="00491C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5CA4697C" w14:textId="70217241" w:rsidR="00491C8C" w:rsidRPr="00371032" w:rsidRDefault="00740B3E" w:rsidP="00491C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491C8C" w:rsidRPr="00371032">
              <w:rPr>
                <w:rFonts w:ascii="Trebuchet MS" w:hAnsi="Trebuchet MS"/>
                <w:sz w:val="22"/>
                <w:szCs w:val="22"/>
              </w:rPr>
              <w:t xml:space="preserve"> </w:t>
            </w:r>
            <w:r w:rsidR="00491C8C" w:rsidRPr="00371032">
              <w:rPr>
                <w:rFonts w:ascii="Trebuchet MS" w:eastAsia="Trebuchet MS" w:hAnsi="Trebuchet MS" w:cs="Trebuchet MS"/>
                <w:sz w:val="22"/>
                <w:szCs w:val="22"/>
              </w:rPr>
              <w:t>APL, ANES, MAI/IGPR,</w:t>
            </w:r>
            <w:r w:rsidR="00511A77" w:rsidRPr="00371032">
              <w:rPr>
                <w:rFonts w:ascii="Trebuchet MS" w:eastAsia="Trebuchet MS" w:hAnsi="Trebuchet MS" w:cs="Trebuchet MS"/>
                <w:sz w:val="22"/>
                <w:szCs w:val="22"/>
              </w:rPr>
              <w:t>MP,</w:t>
            </w:r>
            <w:r w:rsidR="00491C8C" w:rsidRPr="00371032">
              <w:rPr>
                <w:rFonts w:ascii="Trebuchet MS" w:eastAsia="Trebuchet MS" w:hAnsi="Trebuchet MS" w:cs="Trebuchet MS"/>
                <w:sz w:val="22"/>
                <w:szCs w:val="22"/>
              </w:rPr>
              <w:t xml:space="preserve"> ANDPDCA,</w:t>
            </w:r>
          </w:p>
          <w:p w14:paraId="2A6F9CE1" w14:textId="77777777" w:rsidR="00A11571" w:rsidRPr="00371032" w:rsidRDefault="00491C8C" w:rsidP="00491C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ANITP,ONG</w:t>
            </w:r>
          </w:p>
        </w:tc>
        <w:tc>
          <w:tcPr>
            <w:tcW w:w="3960" w:type="dxa"/>
            <w:tcBorders>
              <w:bottom w:val="single" w:sz="4" w:space="0" w:color="000000"/>
            </w:tcBorders>
            <w:shd w:val="clear" w:color="auto" w:fill="FBE4D5"/>
          </w:tcPr>
          <w:p w14:paraId="16E22D9F" w14:textId="77777777" w:rsidR="00A11571" w:rsidRPr="00371032" w:rsidRDefault="007636F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Număr de </w:t>
            </w:r>
            <w:r w:rsidR="005325BF" w:rsidRPr="00371032">
              <w:rPr>
                <w:rFonts w:ascii="Trebuchet MS" w:eastAsia="Trebuchet MS" w:hAnsi="Trebuchet MS" w:cs="Trebuchet MS"/>
                <w:color w:val="000000"/>
                <w:sz w:val="22"/>
                <w:szCs w:val="22"/>
              </w:rPr>
              <w:t xml:space="preserve">persoane vulnerabile informate și consiliate prin </w:t>
            </w:r>
            <w:r w:rsidRPr="00371032">
              <w:rPr>
                <w:rFonts w:ascii="Trebuchet MS" w:eastAsia="Trebuchet MS" w:hAnsi="Trebuchet MS" w:cs="Trebuchet MS"/>
                <w:color w:val="000000"/>
                <w:sz w:val="22"/>
                <w:szCs w:val="22"/>
              </w:rPr>
              <w:t xml:space="preserve">campanii derulate la nivel local  și național </w:t>
            </w:r>
          </w:p>
        </w:tc>
        <w:tc>
          <w:tcPr>
            <w:tcW w:w="1643" w:type="dxa"/>
            <w:tcBorders>
              <w:bottom w:val="single" w:sz="4" w:space="0" w:color="000000"/>
            </w:tcBorders>
            <w:shd w:val="clear" w:color="auto" w:fill="FBE4D5"/>
          </w:tcPr>
          <w:p w14:paraId="7DFCE3FB" w14:textId="77777777" w:rsidR="00A11571" w:rsidRPr="00371032" w:rsidRDefault="003B7D9D" w:rsidP="003B7D9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Reticența  persoanelor vulnerabile de a  participa la activități și de a accesa servicii sociale.</w:t>
            </w:r>
          </w:p>
        </w:tc>
      </w:tr>
      <w:tr w:rsidR="00A11571" w:rsidRPr="00371032" w14:paraId="31C56FAF" w14:textId="77777777" w:rsidTr="00347A47">
        <w:tc>
          <w:tcPr>
            <w:tcW w:w="4820" w:type="dxa"/>
            <w:tcBorders>
              <w:bottom w:val="single" w:sz="4" w:space="0" w:color="000000"/>
            </w:tcBorders>
            <w:shd w:val="clear" w:color="auto" w:fill="FBE4D5"/>
          </w:tcPr>
          <w:p w14:paraId="7B31544C" w14:textId="5CA03B82" w:rsidR="00A11571" w:rsidRPr="00371032" w:rsidRDefault="00FE7A47" w:rsidP="00BB5C89">
            <w:pPr>
              <w:tabs>
                <w:tab w:val="left" w:pos="151"/>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2</w:t>
            </w:r>
            <w:r w:rsidR="007636F9" w:rsidRPr="00371032">
              <w:rPr>
                <w:rFonts w:ascii="Trebuchet MS" w:eastAsia="Trebuchet MS" w:hAnsi="Trebuchet MS" w:cs="Trebuchet MS"/>
                <w:sz w:val="22"/>
                <w:szCs w:val="22"/>
              </w:rPr>
              <w:t xml:space="preserve">) </w:t>
            </w:r>
            <w:r w:rsidR="00C568C5" w:rsidRPr="00371032">
              <w:rPr>
                <w:rFonts w:ascii="Trebuchet MS" w:eastAsia="Trebuchet MS" w:hAnsi="Trebuchet MS" w:cs="Trebuchet MS"/>
                <w:sz w:val="22"/>
                <w:szCs w:val="22"/>
              </w:rPr>
              <w:t xml:space="preserve">Analiza cadrului legislativ actual </w:t>
            </w:r>
            <w:r w:rsidR="00E72FBE" w:rsidRPr="00371032">
              <w:rPr>
                <w:rFonts w:ascii="Trebuchet MS" w:eastAsia="Trebuchet MS" w:hAnsi="Trebuchet MS" w:cs="Trebuchet MS"/>
                <w:sz w:val="22"/>
                <w:szCs w:val="22"/>
              </w:rPr>
              <w:t xml:space="preserve">din perspectiva </w:t>
            </w:r>
            <w:proofErr w:type="spellStart"/>
            <w:r w:rsidR="00E72FBE" w:rsidRPr="00371032">
              <w:rPr>
                <w:rFonts w:ascii="Trebuchet MS" w:eastAsia="Trebuchet MS" w:hAnsi="Trebuchet MS" w:cs="Trebuchet MS"/>
                <w:sz w:val="22"/>
                <w:szCs w:val="22"/>
              </w:rPr>
              <w:t>necesităţii</w:t>
            </w:r>
            <w:proofErr w:type="spellEnd"/>
            <w:r w:rsidR="00C568C5" w:rsidRPr="00371032">
              <w:rPr>
                <w:rFonts w:ascii="Trebuchet MS" w:eastAsia="Trebuchet MS" w:hAnsi="Trebuchet MS" w:cs="Trebuchet MS"/>
                <w:sz w:val="22"/>
                <w:szCs w:val="22"/>
              </w:rPr>
              <w:t xml:space="preserve"> </w:t>
            </w:r>
            <w:r w:rsidRPr="00371032">
              <w:rPr>
                <w:rFonts w:ascii="Trebuchet MS" w:eastAsia="Trebuchet MS" w:hAnsi="Trebuchet MS" w:cs="Trebuchet MS"/>
                <w:sz w:val="22"/>
                <w:szCs w:val="22"/>
              </w:rPr>
              <w:t>asigur</w:t>
            </w:r>
            <w:r w:rsidR="004527A2" w:rsidRPr="00371032">
              <w:rPr>
                <w:rFonts w:ascii="Trebuchet MS" w:eastAsia="Trebuchet MS" w:hAnsi="Trebuchet MS" w:cs="Trebuchet MS"/>
                <w:sz w:val="22"/>
                <w:szCs w:val="22"/>
              </w:rPr>
              <w:t>ării</w:t>
            </w:r>
            <w:r w:rsidRPr="00371032">
              <w:rPr>
                <w:rFonts w:ascii="Trebuchet MS" w:eastAsia="Trebuchet MS" w:hAnsi="Trebuchet MS" w:cs="Trebuchet MS"/>
                <w:sz w:val="22"/>
                <w:szCs w:val="22"/>
              </w:rPr>
              <w:t xml:space="preserve"> siguranț</w:t>
            </w:r>
            <w:r w:rsidR="004527A2" w:rsidRPr="00371032">
              <w:rPr>
                <w:rFonts w:ascii="Trebuchet MS" w:eastAsia="Trebuchet MS" w:hAnsi="Trebuchet MS" w:cs="Trebuchet MS"/>
                <w:sz w:val="22"/>
                <w:szCs w:val="22"/>
              </w:rPr>
              <w:t>ei</w:t>
            </w:r>
            <w:r w:rsidRPr="00371032">
              <w:rPr>
                <w:rFonts w:ascii="Trebuchet MS" w:eastAsia="Trebuchet MS" w:hAnsi="Trebuchet MS" w:cs="Trebuchet MS"/>
                <w:sz w:val="22"/>
                <w:szCs w:val="22"/>
              </w:rPr>
              <w:t xml:space="preserve"> în mediul online și </w:t>
            </w:r>
            <w:r w:rsidR="004527A2" w:rsidRPr="00371032">
              <w:rPr>
                <w:rFonts w:ascii="Trebuchet MS" w:eastAsia="Trebuchet MS" w:hAnsi="Trebuchet MS" w:cs="Trebuchet MS"/>
                <w:sz w:val="22"/>
                <w:szCs w:val="22"/>
              </w:rPr>
              <w:t xml:space="preserve">a </w:t>
            </w:r>
            <w:r w:rsidRPr="00371032">
              <w:rPr>
                <w:rFonts w:ascii="Trebuchet MS" w:eastAsia="Trebuchet MS" w:hAnsi="Trebuchet MS" w:cs="Trebuchet MS"/>
                <w:sz w:val="22"/>
                <w:szCs w:val="22"/>
              </w:rPr>
              <w:t>un</w:t>
            </w:r>
            <w:r w:rsidR="004527A2" w:rsidRPr="00371032">
              <w:rPr>
                <w:rFonts w:ascii="Trebuchet MS" w:eastAsia="Trebuchet MS" w:hAnsi="Trebuchet MS" w:cs="Trebuchet MS"/>
                <w:sz w:val="22"/>
                <w:szCs w:val="22"/>
              </w:rPr>
              <w:t>ui</w:t>
            </w:r>
            <w:r w:rsidRPr="00371032">
              <w:rPr>
                <w:rFonts w:ascii="Trebuchet MS" w:eastAsia="Trebuchet MS" w:hAnsi="Trebuchet MS" w:cs="Trebuchet MS"/>
                <w:sz w:val="22"/>
                <w:szCs w:val="22"/>
              </w:rPr>
              <w:t xml:space="preserve"> răspuns ferm pentru combaterea pornografiei, pornografiei din </w:t>
            </w:r>
            <w:r w:rsidRPr="00371032">
              <w:rPr>
                <w:rFonts w:ascii="Trebuchet MS" w:eastAsia="Trebuchet MS" w:hAnsi="Trebuchet MS" w:cs="Trebuchet MS"/>
                <w:sz w:val="22"/>
                <w:szCs w:val="22"/>
              </w:rPr>
              <w:lastRenderedPageBreak/>
              <w:t>răzbunare, hărțuirii/șantajului privind difuzarea unor materiale  cu conținut sexual</w:t>
            </w:r>
          </w:p>
        </w:tc>
        <w:tc>
          <w:tcPr>
            <w:tcW w:w="1379" w:type="dxa"/>
            <w:tcBorders>
              <w:bottom w:val="single" w:sz="4" w:space="0" w:color="000000"/>
            </w:tcBorders>
            <w:shd w:val="clear" w:color="auto" w:fill="FBE4D5"/>
          </w:tcPr>
          <w:p w14:paraId="2E7BEEEE"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2021-2023</w:t>
            </w:r>
          </w:p>
        </w:tc>
        <w:tc>
          <w:tcPr>
            <w:tcW w:w="1710" w:type="dxa"/>
            <w:tcBorders>
              <w:bottom w:val="single" w:sz="4" w:space="0" w:color="000000"/>
            </w:tcBorders>
            <w:shd w:val="clear" w:color="auto" w:fill="FBE4D5"/>
          </w:tcPr>
          <w:p w14:paraId="6389FC19" w14:textId="1047861C" w:rsidR="00B15D13" w:rsidRPr="00371032" w:rsidRDefault="007636F9">
            <w:pPr>
              <w:tabs>
                <w:tab w:val="left" w:pos="47"/>
                <w:tab w:val="left" w:pos="137"/>
              </w:tabs>
              <w:ind w:left="0" w:right="510" w:hanging="2"/>
              <w:rPr>
                <w:rFonts w:ascii="Trebuchet MS" w:eastAsia="Trebuchet MS" w:hAnsi="Trebuchet MS" w:cs="Trebuchet MS"/>
                <w:sz w:val="22"/>
                <w:szCs w:val="22"/>
              </w:rPr>
            </w:pPr>
            <w:r w:rsidRPr="00371032">
              <w:rPr>
                <w:rFonts w:ascii="Trebuchet MS" w:eastAsia="Trebuchet MS" w:hAnsi="Trebuchet MS" w:cs="Trebuchet MS"/>
                <w:sz w:val="22"/>
                <w:szCs w:val="22"/>
              </w:rPr>
              <w:t>MAI/IGPRANES,</w:t>
            </w:r>
            <w:r w:rsidR="000D4C53">
              <w:rPr>
                <w:rFonts w:ascii="Trebuchet MS" w:eastAsia="Trebuchet MS" w:hAnsi="Trebuchet MS" w:cs="Trebuchet MS"/>
                <w:sz w:val="22"/>
                <w:szCs w:val="22"/>
              </w:rPr>
              <w:t xml:space="preserve"> </w:t>
            </w:r>
            <w:r w:rsidR="00472F32" w:rsidRPr="00371032">
              <w:rPr>
                <w:rFonts w:ascii="Trebuchet MS" w:eastAsia="Trebuchet MS" w:hAnsi="Trebuchet MS" w:cs="Trebuchet MS"/>
                <w:sz w:val="22"/>
                <w:szCs w:val="22"/>
              </w:rPr>
              <w:t>MP,</w:t>
            </w:r>
            <w:r w:rsidRPr="00371032">
              <w:rPr>
                <w:rFonts w:ascii="Trebuchet MS" w:eastAsia="Trebuchet MS" w:hAnsi="Trebuchet MS" w:cs="Trebuchet MS"/>
                <w:sz w:val="22"/>
                <w:szCs w:val="22"/>
              </w:rPr>
              <w:t xml:space="preserve"> </w:t>
            </w:r>
          </w:p>
          <w:p w14:paraId="04D3E724" w14:textId="77777777" w:rsidR="00A11571" w:rsidRDefault="007636F9">
            <w:pPr>
              <w:tabs>
                <w:tab w:val="left" w:pos="47"/>
                <w:tab w:val="left" w:pos="137"/>
              </w:tabs>
              <w:ind w:left="0" w:right="510" w:hanging="2"/>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ONG</w:t>
            </w:r>
            <w:r w:rsidR="00E72FBE" w:rsidRPr="00371032">
              <w:rPr>
                <w:rFonts w:ascii="Trebuchet MS" w:eastAsia="Trebuchet MS" w:hAnsi="Trebuchet MS" w:cs="Trebuchet MS"/>
                <w:sz w:val="22"/>
                <w:szCs w:val="22"/>
              </w:rPr>
              <w:t>, PICCJ</w:t>
            </w:r>
            <w:r w:rsidR="004E169C" w:rsidRPr="00371032">
              <w:rPr>
                <w:rFonts w:ascii="Trebuchet MS" w:eastAsia="Trebuchet MS" w:hAnsi="Trebuchet MS" w:cs="Trebuchet MS"/>
                <w:sz w:val="22"/>
                <w:szCs w:val="22"/>
              </w:rPr>
              <w:t xml:space="preserve">, </w:t>
            </w:r>
            <w:r w:rsidR="00E72FBE" w:rsidRPr="00371032">
              <w:rPr>
                <w:rFonts w:ascii="Trebuchet MS" w:eastAsia="Trebuchet MS" w:hAnsi="Trebuchet MS" w:cs="Trebuchet MS"/>
                <w:sz w:val="22"/>
                <w:szCs w:val="22"/>
              </w:rPr>
              <w:t>DIICOT</w:t>
            </w:r>
          </w:p>
          <w:p w14:paraId="3F992A8B" w14:textId="5056FE9C" w:rsidR="00D53B05" w:rsidRPr="00371032" w:rsidRDefault="00D53B05">
            <w:pPr>
              <w:tabs>
                <w:tab w:val="left" w:pos="47"/>
                <w:tab w:val="left" w:pos="137"/>
              </w:tabs>
              <w:ind w:left="0" w:right="510" w:hanging="2"/>
              <w:rPr>
                <w:rFonts w:ascii="Trebuchet MS" w:eastAsia="Trebuchet MS" w:hAnsi="Trebuchet MS" w:cs="Trebuchet MS"/>
                <w:sz w:val="22"/>
                <w:szCs w:val="22"/>
              </w:rPr>
            </w:pPr>
            <w:r>
              <w:rPr>
                <w:rFonts w:ascii="Trebuchet MS" w:eastAsia="Trebuchet MS" w:hAnsi="Trebuchet MS" w:cs="Trebuchet MS"/>
                <w:sz w:val="22"/>
                <w:szCs w:val="22"/>
              </w:rPr>
              <w:t>ANCOM</w:t>
            </w:r>
          </w:p>
        </w:tc>
        <w:tc>
          <w:tcPr>
            <w:tcW w:w="1867" w:type="dxa"/>
            <w:tcBorders>
              <w:bottom w:val="single" w:sz="4" w:space="0" w:color="000000"/>
            </w:tcBorders>
            <w:shd w:val="clear" w:color="auto" w:fill="FBE4D5"/>
          </w:tcPr>
          <w:p w14:paraId="7201D9B4" w14:textId="77777777" w:rsidR="00C64A97" w:rsidRPr="00371032" w:rsidRDefault="00C64A97"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Finanțare de la bugetul de stat, prin bugetele instituțiilor responsabile; </w:t>
            </w:r>
            <w:r w:rsidRPr="00371032">
              <w:rPr>
                <w:rFonts w:ascii="Trebuchet MS" w:eastAsia="Trebuchet MS" w:hAnsi="Trebuchet MS" w:cs="Trebuchet MS"/>
                <w:sz w:val="22"/>
                <w:szCs w:val="22"/>
              </w:rPr>
              <w:lastRenderedPageBreak/>
              <w:t xml:space="preserve">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4C09CBF8" w14:textId="77777777" w:rsidR="0039408C" w:rsidRPr="00371032" w:rsidRDefault="00740B3E"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39408C" w:rsidRPr="00371032">
              <w:rPr>
                <w:rFonts w:ascii="Trebuchet MS" w:hAnsi="Trebuchet MS"/>
                <w:sz w:val="22"/>
                <w:szCs w:val="22"/>
              </w:rPr>
              <w:t xml:space="preserve"> </w:t>
            </w:r>
            <w:r w:rsidR="0039408C" w:rsidRPr="00371032">
              <w:rPr>
                <w:rFonts w:ascii="Trebuchet MS" w:eastAsia="Trebuchet MS" w:hAnsi="Trebuchet MS" w:cs="Trebuchet MS"/>
                <w:sz w:val="22"/>
                <w:szCs w:val="22"/>
              </w:rPr>
              <w:t>MAI/IGPR</w:t>
            </w:r>
          </w:p>
          <w:p w14:paraId="2EE2D36B" w14:textId="7D44561B" w:rsidR="0039408C" w:rsidRPr="00371032" w:rsidRDefault="0039408C"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ANES,</w:t>
            </w:r>
            <w:r w:rsidR="000D4C53">
              <w:rPr>
                <w:rFonts w:ascii="Trebuchet MS" w:eastAsia="Trebuchet MS" w:hAnsi="Trebuchet MS" w:cs="Trebuchet MS"/>
                <w:sz w:val="22"/>
                <w:szCs w:val="22"/>
              </w:rPr>
              <w:t xml:space="preserve"> </w:t>
            </w:r>
            <w:r w:rsidR="006832C9" w:rsidRPr="00371032">
              <w:rPr>
                <w:rFonts w:ascii="Trebuchet MS" w:eastAsia="Trebuchet MS" w:hAnsi="Trebuchet MS" w:cs="Trebuchet MS"/>
                <w:sz w:val="22"/>
                <w:szCs w:val="22"/>
              </w:rPr>
              <w:t>PICCJ,</w:t>
            </w:r>
            <w:r w:rsidR="000D4C53">
              <w:rPr>
                <w:rFonts w:ascii="Trebuchet MS" w:eastAsia="Trebuchet MS" w:hAnsi="Trebuchet MS" w:cs="Trebuchet MS"/>
                <w:sz w:val="22"/>
                <w:szCs w:val="22"/>
              </w:rPr>
              <w:t xml:space="preserve"> </w:t>
            </w:r>
            <w:r w:rsidR="0014635F" w:rsidRPr="00371032">
              <w:rPr>
                <w:rFonts w:ascii="Trebuchet MS" w:eastAsia="Trebuchet MS" w:hAnsi="Trebuchet MS" w:cs="Trebuchet MS"/>
                <w:sz w:val="22"/>
                <w:szCs w:val="22"/>
              </w:rPr>
              <w:t>MP,</w:t>
            </w:r>
            <w:r w:rsidR="006832C9" w:rsidRPr="00371032">
              <w:rPr>
                <w:rFonts w:ascii="Trebuchet MS" w:eastAsia="Trebuchet MS" w:hAnsi="Trebuchet MS" w:cs="Trebuchet MS"/>
                <w:sz w:val="22"/>
                <w:szCs w:val="22"/>
              </w:rPr>
              <w:t xml:space="preserve"> DIICOT</w:t>
            </w:r>
            <w:r w:rsidRPr="00371032">
              <w:rPr>
                <w:rFonts w:ascii="Trebuchet MS" w:eastAsia="Trebuchet MS" w:hAnsi="Trebuchet MS" w:cs="Trebuchet MS"/>
                <w:sz w:val="22"/>
                <w:szCs w:val="22"/>
              </w:rPr>
              <w:t>,</w:t>
            </w:r>
            <w:r w:rsidR="000D4C53">
              <w:rPr>
                <w:rFonts w:ascii="Trebuchet MS" w:eastAsia="Trebuchet MS" w:hAnsi="Trebuchet MS" w:cs="Trebuchet MS"/>
                <w:sz w:val="22"/>
                <w:szCs w:val="22"/>
              </w:rPr>
              <w:t xml:space="preserve"> </w:t>
            </w:r>
            <w:r w:rsidR="00D53B05">
              <w:rPr>
                <w:rFonts w:ascii="Trebuchet MS" w:eastAsia="Trebuchet MS" w:hAnsi="Trebuchet MS" w:cs="Trebuchet MS"/>
                <w:sz w:val="22"/>
                <w:szCs w:val="22"/>
              </w:rPr>
              <w:t>ANCOM</w:t>
            </w:r>
          </w:p>
          <w:p w14:paraId="4ED5800B" w14:textId="77777777" w:rsidR="00A11571" w:rsidRPr="00371032" w:rsidRDefault="0039408C"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ONG</w:t>
            </w:r>
          </w:p>
        </w:tc>
        <w:tc>
          <w:tcPr>
            <w:tcW w:w="3960" w:type="dxa"/>
            <w:tcBorders>
              <w:bottom w:val="single" w:sz="4" w:space="0" w:color="000000"/>
            </w:tcBorders>
            <w:shd w:val="clear" w:color="auto" w:fill="FBE4D5"/>
          </w:tcPr>
          <w:p w14:paraId="000CABB6" w14:textId="6FA08D7F" w:rsidR="00C056DB" w:rsidRPr="00371032" w:rsidRDefault="00C056DB">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p>
          <w:p w14:paraId="6F9E0D78" w14:textId="4659D9FD" w:rsidR="00A11571" w:rsidRPr="00371032" w:rsidRDefault="00C056DB">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Raport de analiza elaborat</w:t>
            </w:r>
            <w:r w:rsidR="007636F9" w:rsidRPr="00371032">
              <w:rPr>
                <w:rFonts w:ascii="Trebuchet MS" w:eastAsia="Trebuchet MS" w:hAnsi="Trebuchet MS" w:cs="Trebuchet MS"/>
                <w:color w:val="000000"/>
                <w:sz w:val="22"/>
                <w:szCs w:val="22"/>
              </w:rPr>
              <w:t xml:space="preserve"> </w:t>
            </w:r>
          </w:p>
        </w:tc>
        <w:tc>
          <w:tcPr>
            <w:tcW w:w="1643" w:type="dxa"/>
            <w:tcBorders>
              <w:bottom w:val="single" w:sz="4" w:space="0" w:color="000000"/>
            </w:tcBorders>
            <w:shd w:val="clear" w:color="auto" w:fill="FBE4D5"/>
          </w:tcPr>
          <w:p w14:paraId="1D77AEE1" w14:textId="77777777" w:rsidR="00EE205D"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responsabile.</w:t>
            </w:r>
          </w:p>
          <w:p w14:paraId="137CB200" w14:textId="77777777" w:rsidR="00A11571"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Nivel crescut de rezistență la schimbare.</w:t>
            </w:r>
          </w:p>
        </w:tc>
      </w:tr>
      <w:tr w:rsidR="00A11571" w:rsidRPr="00371032" w14:paraId="2E427665" w14:textId="77777777" w:rsidTr="00347A47">
        <w:tc>
          <w:tcPr>
            <w:tcW w:w="4820" w:type="dxa"/>
            <w:tcBorders>
              <w:bottom w:val="single" w:sz="4" w:space="0" w:color="000000"/>
            </w:tcBorders>
            <w:shd w:val="clear" w:color="auto" w:fill="FBE4D5"/>
          </w:tcPr>
          <w:p w14:paraId="7E5A6390" w14:textId="77777777" w:rsidR="00A11571" w:rsidRPr="00371032" w:rsidRDefault="00256800">
            <w:pPr>
              <w:tabs>
                <w:tab w:val="left" w:pos="151"/>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3</w:t>
            </w:r>
            <w:r w:rsidR="007636F9" w:rsidRPr="00371032">
              <w:rPr>
                <w:rFonts w:ascii="Trebuchet MS" w:eastAsia="Trebuchet MS" w:hAnsi="Trebuchet MS" w:cs="Trebuchet MS"/>
                <w:sz w:val="22"/>
                <w:szCs w:val="22"/>
              </w:rPr>
              <w:t>)Formarea profesională continuă a specialiștilor din unitățile sanitare și din cadrul Serviciilor de medicină legală</w:t>
            </w:r>
          </w:p>
        </w:tc>
        <w:tc>
          <w:tcPr>
            <w:tcW w:w="1379" w:type="dxa"/>
            <w:tcBorders>
              <w:bottom w:val="single" w:sz="4" w:space="0" w:color="000000"/>
            </w:tcBorders>
            <w:shd w:val="clear" w:color="auto" w:fill="FBE4D5"/>
          </w:tcPr>
          <w:p w14:paraId="6CAA871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Permanent </w:t>
            </w:r>
          </w:p>
        </w:tc>
        <w:tc>
          <w:tcPr>
            <w:tcW w:w="1710" w:type="dxa"/>
            <w:tcBorders>
              <w:bottom w:val="single" w:sz="4" w:space="0" w:color="000000"/>
            </w:tcBorders>
            <w:shd w:val="clear" w:color="auto" w:fill="FBE4D5"/>
          </w:tcPr>
          <w:p w14:paraId="650D8041" w14:textId="77777777" w:rsidR="00A11571" w:rsidRPr="00371032" w:rsidRDefault="007636F9">
            <w:pPr>
              <w:tabs>
                <w:tab w:val="left" w:pos="47"/>
                <w:tab w:val="left" w:pos="137"/>
              </w:tabs>
              <w:ind w:left="0" w:right="-18"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MS, INML, Servicii de medicină legală  </w:t>
            </w:r>
          </w:p>
        </w:tc>
        <w:tc>
          <w:tcPr>
            <w:tcW w:w="1867" w:type="dxa"/>
            <w:tcBorders>
              <w:bottom w:val="single" w:sz="4" w:space="0" w:color="000000"/>
            </w:tcBorders>
            <w:shd w:val="clear" w:color="auto" w:fill="FBE4D5"/>
          </w:tcPr>
          <w:p w14:paraId="51FE240A" w14:textId="77777777" w:rsidR="00C64A97" w:rsidRPr="00371032" w:rsidRDefault="00C64A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1DB97917" w14:textId="77777777" w:rsidR="00A11571" w:rsidRPr="00371032" w:rsidRDefault="00740B3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EE205D" w:rsidRPr="00371032">
              <w:rPr>
                <w:rFonts w:ascii="Trebuchet MS" w:hAnsi="Trebuchet MS"/>
                <w:sz w:val="22"/>
                <w:szCs w:val="22"/>
              </w:rPr>
              <w:t xml:space="preserve"> </w:t>
            </w:r>
            <w:r w:rsidR="00EE205D" w:rsidRPr="00371032">
              <w:rPr>
                <w:rFonts w:ascii="Trebuchet MS" w:eastAsia="Trebuchet MS" w:hAnsi="Trebuchet MS" w:cs="Trebuchet MS"/>
                <w:sz w:val="22"/>
                <w:szCs w:val="22"/>
              </w:rPr>
              <w:t xml:space="preserve">MS, INML, Servicii de medicină legală  </w:t>
            </w:r>
          </w:p>
        </w:tc>
        <w:tc>
          <w:tcPr>
            <w:tcW w:w="3960" w:type="dxa"/>
            <w:tcBorders>
              <w:bottom w:val="single" w:sz="4" w:space="0" w:color="000000"/>
            </w:tcBorders>
            <w:shd w:val="clear" w:color="auto" w:fill="FBE4D5"/>
          </w:tcPr>
          <w:p w14:paraId="6F671895" w14:textId="77777777" w:rsidR="00A11571" w:rsidRPr="00371032" w:rsidRDefault="007636F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Număr de sesiuni de formare/ programe de formare </w:t>
            </w:r>
          </w:p>
        </w:tc>
        <w:tc>
          <w:tcPr>
            <w:tcW w:w="1643" w:type="dxa"/>
            <w:tcBorders>
              <w:bottom w:val="single" w:sz="4" w:space="0" w:color="000000"/>
            </w:tcBorders>
            <w:shd w:val="clear" w:color="auto" w:fill="FBE4D5"/>
          </w:tcPr>
          <w:p w14:paraId="6126F2EE" w14:textId="77777777" w:rsidR="00A11571" w:rsidRPr="00371032" w:rsidRDefault="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0EB15C5F" w14:textId="77777777" w:rsidTr="00347A47">
        <w:tc>
          <w:tcPr>
            <w:tcW w:w="4820" w:type="dxa"/>
            <w:tcBorders>
              <w:bottom w:val="single" w:sz="4" w:space="0" w:color="000000"/>
            </w:tcBorders>
            <w:shd w:val="clear" w:color="auto" w:fill="FBE4D5"/>
          </w:tcPr>
          <w:p w14:paraId="46C4C3AD" w14:textId="77777777" w:rsidR="00A11571" w:rsidRPr="00371032" w:rsidRDefault="00916D15">
            <w:pPr>
              <w:tabs>
                <w:tab w:val="left" w:pos="151"/>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4</w:t>
            </w:r>
            <w:r w:rsidR="007636F9" w:rsidRPr="00371032">
              <w:rPr>
                <w:rFonts w:ascii="Trebuchet MS" w:eastAsia="Trebuchet MS" w:hAnsi="Trebuchet MS" w:cs="Trebuchet MS"/>
                <w:sz w:val="22"/>
                <w:szCs w:val="22"/>
              </w:rPr>
              <w:t>)</w:t>
            </w:r>
            <w:r w:rsidR="007636F9" w:rsidRPr="00371032">
              <w:rPr>
                <w:rFonts w:ascii="Trebuchet MS" w:eastAsia="Trebuchet MS" w:hAnsi="Trebuchet MS" w:cs="Trebuchet MS"/>
                <w:sz w:val="22"/>
                <w:szCs w:val="22"/>
              </w:rPr>
              <w:tab/>
              <w:t xml:space="preserve">Analiza privind necesitatea înființării unor servicii/compartimente de tip </w:t>
            </w:r>
            <w:proofErr w:type="spellStart"/>
            <w:r w:rsidR="007636F9" w:rsidRPr="00371032">
              <w:rPr>
                <w:rFonts w:ascii="Trebuchet MS" w:eastAsia="Trebuchet MS" w:hAnsi="Trebuchet MS" w:cs="Trebuchet MS"/>
                <w:sz w:val="22"/>
                <w:szCs w:val="22"/>
              </w:rPr>
              <w:t>cyber</w:t>
            </w:r>
            <w:proofErr w:type="spellEnd"/>
            <w:r w:rsidR="007636F9" w:rsidRPr="00371032">
              <w:rPr>
                <w:rFonts w:ascii="Trebuchet MS" w:eastAsia="Trebuchet MS" w:hAnsi="Trebuchet MS" w:cs="Trebuchet MS"/>
                <w:sz w:val="22"/>
                <w:szCs w:val="22"/>
              </w:rPr>
              <w:t xml:space="preserve"> </w:t>
            </w:r>
            <w:proofErr w:type="spellStart"/>
            <w:r w:rsidR="007636F9" w:rsidRPr="00371032">
              <w:rPr>
                <w:rFonts w:ascii="Trebuchet MS" w:eastAsia="Trebuchet MS" w:hAnsi="Trebuchet MS" w:cs="Trebuchet MS"/>
                <w:sz w:val="22"/>
                <w:szCs w:val="22"/>
              </w:rPr>
              <w:t>patrol</w:t>
            </w:r>
            <w:proofErr w:type="spellEnd"/>
            <w:r w:rsidR="007636F9" w:rsidRPr="00371032">
              <w:rPr>
                <w:rFonts w:ascii="Trebuchet MS" w:eastAsia="Trebuchet MS" w:hAnsi="Trebuchet MS" w:cs="Trebuchet MS"/>
                <w:sz w:val="22"/>
                <w:szCs w:val="22"/>
              </w:rPr>
              <w:t xml:space="preserve"> la nivelul poliției naționale </w:t>
            </w:r>
          </w:p>
        </w:tc>
        <w:tc>
          <w:tcPr>
            <w:tcW w:w="1379" w:type="dxa"/>
            <w:tcBorders>
              <w:bottom w:val="single" w:sz="4" w:space="0" w:color="000000"/>
            </w:tcBorders>
            <w:shd w:val="clear" w:color="auto" w:fill="FBE4D5"/>
          </w:tcPr>
          <w:p w14:paraId="0593AC8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2021-2025</w:t>
            </w:r>
          </w:p>
        </w:tc>
        <w:tc>
          <w:tcPr>
            <w:tcW w:w="1710" w:type="dxa"/>
            <w:tcBorders>
              <w:bottom w:val="single" w:sz="4" w:space="0" w:color="000000"/>
            </w:tcBorders>
            <w:shd w:val="clear" w:color="auto" w:fill="FBE4D5"/>
          </w:tcPr>
          <w:p w14:paraId="0D4E6102" w14:textId="5AEA7090" w:rsidR="00A11571" w:rsidRPr="00371032" w:rsidRDefault="007636F9">
            <w:pPr>
              <w:tabs>
                <w:tab w:val="left" w:pos="47"/>
                <w:tab w:val="left" w:pos="137"/>
              </w:tabs>
              <w:ind w:left="0" w:right="-18" w:hanging="2"/>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Criminalității,</w:t>
            </w:r>
            <w:r w:rsidR="00472F32" w:rsidRPr="00371032">
              <w:rPr>
                <w:rFonts w:ascii="Trebuchet MS" w:eastAsia="Trebuchet MS" w:hAnsi="Trebuchet MS" w:cs="Trebuchet MS"/>
                <w:sz w:val="22"/>
                <w:szCs w:val="22"/>
              </w:rPr>
              <w:t xml:space="preserve"> MP,</w:t>
            </w:r>
            <w:r w:rsidRPr="00371032">
              <w:rPr>
                <w:rFonts w:ascii="Trebuchet MS" w:eastAsia="Trebuchet MS" w:hAnsi="Trebuchet MS" w:cs="Trebuchet MS"/>
                <w:sz w:val="22"/>
                <w:szCs w:val="22"/>
              </w:rPr>
              <w:t xml:space="preserve"> ANES, ANDPDCA</w:t>
            </w:r>
          </w:p>
        </w:tc>
        <w:tc>
          <w:tcPr>
            <w:tcW w:w="1867" w:type="dxa"/>
            <w:tcBorders>
              <w:bottom w:val="single" w:sz="4" w:space="0" w:color="000000"/>
            </w:tcBorders>
            <w:shd w:val="clear" w:color="auto" w:fill="FBE4D5"/>
          </w:tcPr>
          <w:p w14:paraId="12EC326A" w14:textId="77777777" w:rsidR="00C64A97" w:rsidRPr="00371032" w:rsidRDefault="00C64A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0A56D830" w14:textId="77777777" w:rsidR="00A11571" w:rsidRPr="00371032" w:rsidRDefault="00740B3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40B06E72" w14:textId="77777777" w:rsidR="0039408C" w:rsidRPr="00371032" w:rsidRDefault="0039408C"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MS, INML, Servicii de medicină legală,  </w:t>
            </w:r>
          </w:p>
          <w:p w14:paraId="4B89F06B" w14:textId="3178A7E4" w:rsidR="00C64A97" w:rsidRPr="00371032" w:rsidRDefault="0039408C"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Criminalității</w:t>
            </w:r>
            <w:r w:rsidR="0014635F" w:rsidRPr="00371032">
              <w:rPr>
                <w:rFonts w:ascii="Trebuchet MS" w:eastAsia="Trebuchet MS" w:hAnsi="Trebuchet MS" w:cs="Trebuchet MS"/>
                <w:sz w:val="22"/>
                <w:szCs w:val="22"/>
              </w:rPr>
              <w:t>, MP,</w:t>
            </w:r>
          </w:p>
          <w:p w14:paraId="05D90D05" w14:textId="77777777" w:rsidR="0039408C" w:rsidRPr="00371032" w:rsidRDefault="0039408C" w:rsidP="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ANES, ANDPDCA</w:t>
            </w:r>
          </w:p>
        </w:tc>
        <w:tc>
          <w:tcPr>
            <w:tcW w:w="3960" w:type="dxa"/>
            <w:tcBorders>
              <w:bottom w:val="single" w:sz="4" w:space="0" w:color="000000"/>
            </w:tcBorders>
            <w:shd w:val="clear" w:color="auto" w:fill="FBE4D5"/>
          </w:tcPr>
          <w:p w14:paraId="72D52B9D" w14:textId="77777777" w:rsidR="00A11571" w:rsidRPr="00371032" w:rsidRDefault="007636F9" w:rsidP="00EE205D">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lastRenderedPageBreak/>
              <w:t xml:space="preserve">Constituirea unui Grup de lucru </w:t>
            </w:r>
          </w:p>
          <w:p w14:paraId="76F72C14" w14:textId="77777777" w:rsidR="00A11571" w:rsidRPr="00371032" w:rsidRDefault="007636F9" w:rsidP="00EE205D">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Elaborarea unui document privind necesitatea înființării unor servicii/compartimente de tip </w:t>
            </w:r>
            <w:proofErr w:type="spellStart"/>
            <w:r w:rsidRPr="00371032">
              <w:rPr>
                <w:rFonts w:ascii="Trebuchet MS" w:eastAsia="Trebuchet MS" w:hAnsi="Trebuchet MS" w:cs="Trebuchet MS"/>
                <w:color w:val="000000"/>
                <w:sz w:val="22"/>
                <w:szCs w:val="22"/>
              </w:rPr>
              <w:t>cyber</w:t>
            </w:r>
            <w:proofErr w:type="spellEnd"/>
            <w:r w:rsidR="0039408C" w:rsidRPr="00371032">
              <w:rPr>
                <w:rFonts w:ascii="Trebuchet MS" w:eastAsia="Trebuchet MS" w:hAnsi="Trebuchet MS" w:cs="Trebuchet MS"/>
                <w:color w:val="000000"/>
                <w:sz w:val="22"/>
                <w:szCs w:val="22"/>
              </w:rPr>
              <w:t>-</w:t>
            </w:r>
            <w:r w:rsidRPr="00371032">
              <w:rPr>
                <w:rFonts w:ascii="Trebuchet MS" w:eastAsia="Trebuchet MS" w:hAnsi="Trebuchet MS" w:cs="Trebuchet MS"/>
                <w:color w:val="000000"/>
                <w:sz w:val="22"/>
                <w:szCs w:val="22"/>
              </w:rPr>
              <w:t xml:space="preserve"> </w:t>
            </w:r>
            <w:proofErr w:type="spellStart"/>
            <w:r w:rsidRPr="00371032">
              <w:rPr>
                <w:rFonts w:ascii="Trebuchet MS" w:eastAsia="Trebuchet MS" w:hAnsi="Trebuchet MS" w:cs="Trebuchet MS"/>
                <w:color w:val="000000"/>
                <w:sz w:val="22"/>
                <w:szCs w:val="22"/>
              </w:rPr>
              <w:t>patrol</w:t>
            </w:r>
            <w:proofErr w:type="spellEnd"/>
            <w:r w:rsidRPr="00371032">
              <w:rPr>
                <w:rFonts w:ascii="Trebuchet MS" w:eastAsia="Trebuchet MS" w:hAnsi="Trebuchet MS" w:cs="Trebuchet MS"/>
                <w:color w:val="000000"/>
                <w:sz w:val="22"/>
                <w:szCs w:val="22"/>
              </w:rPr>
              <w:t xml:space="preserve"> la nivelul poliției naționale</w:t>
            </w:r>
          </w:p>
        </w:tc>
        <w:tc>
          <w:tcPr>
            <w:tcW w:w="1643" w:type="dxa"/>
            <w:tcBorders>
              <w:bottom w:val="single" w:sz="4" w:space="0" w:color="000000"/>
            </w:tcBorders>
            <w:shd w:val="clear" w:color="auto" w:fill="FBE4D5"/>
          </w:tcPr>
          <w:p w14:paraId="0362F9D3" w14:textId="77777777" w:rsidR="00EE205D"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responsabile.</w:t>
            </w:r>
          </w:p>
          <w:p w14:paraId="0716BF31" w14:textId="77777777" w:rsidR="00A11571"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714ED27D" w14:textId="77777777" w:rsidTr="00347A47">
        <w:tc>
          <w:tcPr>
            <w:tcW w:w="4820" w:type="dxa"/>
            <w:tcBorders>
              <w:bottom w:val="single" w:sz="4" w:space="0" w:color="000000"/>
            </w:tcBorders>
            <w:shd w:val="clear" w:color="auto" w:fill="FBE4D5"/>
          </w:tcPr>
          <w:p w14:paraId="45316A60" w14:textId="7D613D4A" w:rsidR="00A11571" w:rsidRPr="00371032" w:rsidRDefault="00916D15">
            <w:pPr>
              <w:tabs>
                <w:tab w:val="left" w:pos="151"/>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5</w:t>
            </w:r>
            <w:r w:rsidR="00256800" w:rsidRPr="00371032">
              <w:rPr>
                <w:rFonts w:ascii="Trebuchet MS" w:eastAsia="Trebuchet MS" w:hAnsi="Trebuchet MS" w:cs="Trebuchet MS"/>
                <w:sz w:val="22"/>
                <w:szCs w:val="22"/>
              </w:rPr>
              <w:t>)</w:t>
            </w:r>
            <w:r w:rsidR="00005094" w:rsidRPr="00371032">
              <w:rPr>
                <w:rFonts w:ascii="Trebuchet MS" w:eastAsia="Trebuchet MS" w:hAnsi="Trebuchet MS" w:cs="Trebuchet MS"/>
                <w:sz w:val="22"/>
                <w:szCs w:val="22"/>
              </w:rPr>
              <w:t xml:space="preserve"> </w:t>
            </w:r>
            <w:r w:rsidR="007636F9" w:rsidRPr="00371032">
              <w:rPr>
                <w:rFonts w:ascii="Trebuchet MS" w:eastAsia="Trebuchet MS" w:hAnsi="Trebuchet MS" w:cs="Trebuchet MS"/>
                <w:sz w:val="22"/>
                <w:szCs w:val="22"/>
              </w:rPr>
              <w:t xml:space="preserve">Derularea unor activități de informare a copiilor, tinerilor și părinților privind gestionarea pericolelor în legătură cu accesarea platformelor de socializare online </w:t>
            </w:r>
          </w:p>
        </w:tc>
        <w:tc>
          <w:tcPr>
            <w:tcW w:w="1379" w:type="dxa"/>
            <w:tcBorders>
              <w:bottom w:val="single" w:sz="4" w:space="0" w:color="000000"/>
            </w:tcBorders>
            <w:shd w:val="clear" w:color="auto" w:fill="FBE4D5"/>
          </w:tcPr>
          <w:p w14:paraId="13CAB1C1"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permanent</w:t>
            </w:r>
          </w:p>
        </w:tc>
        <w:tc>
          <w:tcPr>
            <w:tcW w:w="1710" w:type="dxa"/>
            <w:tcBorders>
              <w:bottom w:val="single" w:sz="4" w:space="0" w:color="000000"/>
            </w:tcBorders>
            <w:shd w:val="clear" w:color="auto" w:fill="FBE4D5"/>
          </w:tcPr>
          <w:p w14:paraId="6211FA86" w14:textId="7ED12631" w:rsidR="00A11571" w:rsidRPr="00371032" w:rsidRDefault="007636F9">
            <w:pPr>
              <w:tabs>
                <w:tab w:val="left" w:pos="47"/>
                <w:tab w:val="left" w:pos="137"/>
              </w:tabs>
              <w:ind w:left="0" w:right="72" w:hanging="2"/>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w:t>
            </w:r>
            <w:r w:rsidR="0039408C" w:rsidRPr="00371032">
              <w:rPr>
                <w:rFonts w:ascii="Trebuchet MS" w:eastAsia="Trebuchet MS" w:hAnsi="Trebuchet MS" w:cs="Trebuchet MS"/>
                <w:sz w:val="22"/>
                <w:szCs w:val="22"/>
              </w:rPr>
              <w:t xml:space="preserve">riminalității, </w:t>
            </w:r>
            <w:r w:rsidR="006732DC" w:rsidRPr="00371032">
              <w:rPr>
                <w:rFonts w:ascii="Trebuchet MS" w:eastAsia="Trebuchet MS" w:hAnsi="Trebuchet MS" w:cs="Trebuchet MS"/>
                <w:sz w:val="22"/>
                <w:szCs w:val="22"/>
              </w:rPr>
              <w:t>MP,</w:t>
            </w:r>
            <w:r w:rsidR="000D4C53">
              <w:rPr>
                <w:rFonts w:ascii="Trebuchet MS" w:eastAsia="Trebuchet MS" w:hAnsi="Trebuchet MS" w:cs="Trebuchet MS"/>
                <w:sz w:val="22"/>
                <w:szCs w:val="22"/>
              </w:rPr>
              <w:t xml:space="preserve"> </w:t>
            </w:r>
            <w:r w:rsidR="0039408C" w:rsidRPr="00371032">
              <w:rPr>
                <w:rFonts w:ascii="Trebuchet MS" w:eastAsia="Trebuchet MS" w:hAnsi="Trebuchet MS" w:cs="Trebuchet MS"/>
                <w:sz w:val="22"/>
                <w:szCs w:val="22"/>
              </w:rPr>
              <w:t>ANES, ANDPDCA,</w:t>
            </w:r>
            <w:r w:rsidR="000D4C53">
              <w:rPr>
                <w:rFonts w:ascii="Trebuchet MS" w:eastAsia="Trebuchet MS" w:hAnsi="Trebuchet MS" w:cs="Trebuchet MS"/>
                <w:sz w:val="22"/>
                <w:szCs w:val="22"/>
              </w:rPr>
              <w:t xml:space="preserve"> ME, </w:t>
            </w:r>
            <w:r w:rsidRPr="00371032">
              <w:rPr>
                <w:rFonts w:ascii="Trebuchet MS" w:eastAsia="Trebuchet MS" w:hAnsi="Trebuchet MS" w:cs="Trebuchet MS"/>
                <w:sz w:val="22"/>
                <w:szCs w:val="22"/>
              </w:rPr>
              <w:t>ONG</w:t>
            </w:r>
          </w:p>
        </w:tc>
        <w:tc>
          <w:tcPr>
            <w:tcW w:w="1867" w:type="dxa"/>
            <w:tcBorders>
              <w:bottom w:val="single" w:sz="4" w:space="0" w:color="000000"/>
            </w:tcBorders>
            <w:shd w:val="clear" w:color="auto" w:fill="FBE4D5"/>
          </w:tcPr>
          <w:p w14:paraId="66C4D678" w14:textId="77777777" w:rsidR="00A11571" w:rsidRPr="00371032" w:rsidRDefault="00C64A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 xml:space="preserve">fonduri externe </w:t>
            </w:r>
            <w:proofErr w:type="spellStart"/>
            <w:r w:rsidR="002B22B0" w:rsidRPr="00371032">
              <w:rPr>
                <w:rFonts w:ascii="Trebuchet MS" w:eastAsia="Trebuchet MS" w:hAnsi="Trebuchet MS" w:cs="Trebuchet MS"/>
                <w:sz w:val="22"/>
                <w:szCs w:val="22"/>
              </w:rPr>
              <w:t>nerambursabile</w:t>
            </w:r>
            <w:r w:rsidRPr="00371032">
              <w:rPr>
                <w:rFonts w:ascii="Trebuchet MS" w:eastAsia="Trebuchet MS" w:hAnsi="Trebuchet MS" w:cs="Trebuchet MS"/>
                <w:sz w:val="22"/>
                <w:szCs w:val="22"/>
              </w:rPr>
              <w:t>.</w:t>
            </w:r>
            <w:r w:rsidR="00740B3E" w:rsidRPr="00371032">
              <w:rPr>
                <w:rFonts w:ascii="Trebuchet MS" w:eastAsia="Trebuchet MS" w:hAnsi="Trebuchet MS" w:cs="Trebuchet MS"/>
                <w:sz w:val="22"/>
                <w:szCs w:val="22"/>
              </w:rPr>
              <w:t>Personal</w:t>
            </w:r>
            <w:proofErr w:type="spellEnd"/>
            <w:r w:rsidR="00740B3E" w:rsidRPr="00371032">
              <w:rPr>
                <w:rFonts w:ascii="Trebuchet MS" w:eastAsia="Trebuchet MS" w:hAnsi="Trebuchet MS" w:cs="Trebuchet MS"/>
                <w:sz w:val="22"/>
                <w:szCs w:val="22"/>
              </w:rPr>
              <w:t xml:space="preserve"> de specialitate din cadrul:</w:t>
            </w:r>
          </w:p>
          <w:p w14:paraId="2864BA19" w14:textId="17A505E0" w:rsidR="002B22B0" w:rsidRPr="00371032" w:rsidRDefault="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Criminalității</w:t>
            </w:r>
            <w:r w:rsidR="006732DC" w:rsidRPr="00371032">
              <w:rPr>
                <w:rFonts w:ascii="Trebuchet MS" w:eastAsia="Trebuchet MS" w:hAnsi="Trebuchet MS" w:cs="Trebuchet MS"/>
                <w:sz w:val="22"/>
                <w:szCs w:val="22"/>
              </w:rPr>
              <w:t>, MP,</w:t>
            </w:r>
          </w:p>
          <w:p w14:paraId="3B441844" w14:textId="77777777" w:rsidR="0039408C" w:rsidRPr="00371032" w:rsidRDefault="0039408C">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ANES, ANDPDCA,</w:t>
            </w:r>
          </w:p>
          <w:p w14:paraId="3E63B19C" w14:textId="48FCE62F" w:rsidR="0039408C" w:rsidRPr="00371032" w:rsidRDefault="0039408C" w:rsidP="000D4C5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ME,</w:t>
            </w:r>
            <w:r w:rsidR="000D4C53">
              <w:rPr>
                <w:rFonts w:ascii="Trebuchet MS" w:eastAsia="Trebuchet MS" w:hAnsi="Trebuchet MS" w:cs="Trebuchet MS"/>
                <w:sz w:val="22"/>
                <w:szCs w:val="22"/>
              </w:rPr>
              <w:t xml:space="preserve"> </w:t>
            </w:r>
            <w:r w:rsidRPr="00371032">
              <w:rPr>
                <w:rFonts w:ascii="Trebuchet MS" w:eastAsia="Trebuchet MS" w:hAnsi="Trebuchet MS" w:cs="Trebuchet MS"/>
                <w:sz w:val="22"/>
                <w:szCs w:val="22"/>
              </w:rPr>
              <w:t>ONG</w:t>
            </w:r>
          </w:p>
        </w:tc>
        <w:tc>
          <w:tcPr>
            <w:tcW w:w="3960" w:type="dxa"/>
            <w:tcBorders>
              <w:bottom w:val="single" w:sz="4" w:space="0" w:color="000000"/>
            </w:tcBorders>
            <w:shd w:val="clear" w:color="auto" w:fill="FBE4D5"/>
          </w:tcPr>
          <w:p w14:paraId="11A17D66" w14:textId="77777777" w:rsidR="00A11571" w:rsidRPr="00371032" w:rsidRDefault="007636F9">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Număr de activități de informare a copiilor, tinerilor și părinților privind gestionarea pericolelor în legătură cu accesarea platformelor de socializare online</w:t>
            </w:r>
          </w:p>
        </w:tc>
        <w:tc>
          <w:tcPr>
            <w:tcW w:w="1643" w:type="dxa"/>
            <w:tcBorders>
              <w:bottom w:val="single" w:sz="4" w:space="0" w:color="000000"/>
            </w:tcBorders>
            <w:shd w:val="clear" w:color="auto" w:fill="FBE4D5"/>
          </w:tcPr>
          <w:p w14:paraId="7B546FB8" w14:textId="77777777" w:rsidR="00A11571" w:rsidRPr="00371032" w:rsidRDefault="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7E2AB97F" w14:textId="77777777" w:rsidTr="00347A47">
        <w:tc>
          <w:tcPr>
            <w:tcW w:w="4820" w:type="dxa"/>
            <w:shd w:val="clear" w:color="auto" w:fill="FBE4D5"/>
          </w:tcPr>
          <w:p w14:paraId="77EDEDEF" w14:textId="77777777" w:rsidR="00A11571" w:rsidRPr="00371032" w:rsidRDefault="00916D15">
            <w:pPr>
              <w:tabs>
                <w:tab w:val="left" w:pos="151"/>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6</w:t>
            </w:r>
            <w:r w:rsidR="007636F9" w:rsidRPr="00371032">
              <w:rPr>
                <w:rFonts w:ascii="Trebuchet MS" w:eastAsia="Trebuchet MS" w:hAnsi="Trebuchet MS" w:cs="Trebuchet MS"/>
                <w:sz w:val="22"/>
                <w:szCs w:val="22"/>
              </w:rPr>
              <w:t>)</w:t>
            </w:r>
            <w:r w:rsidR="007636F9" w:rsidRPr="00371032">
              <w:rPr>
                <w:rFonts w:ascii="Trebuchet MS" w:eastAsia="Trebuchet MS" w:hAnsi="Trebuchet MS" w:cs="Trebuchet MS"/>
                <w:sz w:val="22"/>
                <w:szCs w:val="22"/>
              </w:rPr>
              <w:tab/>
              <w:t>Întărirea gradului aplicare și respectare a  politicilor interne la nivelul angajatorilor cuprinzând măsuri de prevenire, combatere și sesizare a faptelor de hărțuire sexuală</w:t>
            </w:r>
            <w:r w:rsidR="001173A2" w:rsidRPr="00371032">
              <w:rPr>
                <w:rFonts w:ascii="Trebuchet MS" w:eastAsia="Trebuchet MS" w:hAnsi="Trebuchet MS" w:cs="Trebuchet MS"/>
                <w:sz w:val="22"/>
                <w:szCs w:val="22"/>
              </w:rPr>
              <w:t>/abuz</w:t>
            </w:r>
            <w:r w:rsidR="007636F9" w:rsidRPr="00371032">
              <w:rPr>
                <w:rFonts w:ascii="Trebuchet MS" w:eastAsia="Trebuchet MS" w:hAnsi="Trebuchet MS" w:cs="Trebuchet MS"/>
                <w:sz w:val="22"/>
                <w:szCs w:val="22"/>
              </w:rPr>
              <w:t xml:space="preserve"> la locul de muncă</w:t>
            </w:r>
          </w:p>
        </w:tc>
        <w:tc>
          <w:tcPr>
            <w:tcW w:w="1379" w:type="dxa"/>
            <w:shd w:val="clear" w:color="auto" w:fill="FBE4D5"/>
          </w:tcPr>
          <w:p w14:paraId="7DCDD2A5"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permanent</w:t>
            </w:r>
          </w:p>
        </w:tc>
        <w:tc>
          <w:tcPr>
            <w:tcW w:w="1710" w:type="dxa"/>
            <w:shd w:val="clear" w:color="auto" w:fill="FBE4D5"/>
          </w:tcPr>
          <w:p w14:paraId="5C1708A3" w14:textId="16793F57" w:rsidR="00A11571" w:rsidRPr="00371032" w:rsidRDefault="008D546A">
            <w:pPr>
              <w:ind w:left="0" w:hanging="2"/>
              <w:rPr>
                <w:rFonts w:ascii="Trebuchet MS" w:eastAsia="Trebuchet MS" w:hAnsi="Trebuchet MS" w:cs="Trebuchet MS"/>
                <w:sz w:val="22"/>
                <w:szCs w:val="22"/>
              </w:rPr>
            </w:pPr>
            <w:sdt>
              <w:sdtPr>
                <w:rPr>
                  <w:rFonts w:ascii="Trebuchet MS" w:hAnsi="Trebuchet MS"/>
                  <w:sz w:val="22"/>
                  <w:szCs w:val="22"/>
                </w:rPr>
                <w:tag w:val="goog_rdk_13"/>
                <w:id w:val="567927344"/>
              </w:sdtPr>
              <w:sdtEndPr/>
              <w:sdtContent>
                <w:r w:rsidR="007636F9" w:rsidRPr="00371032">
                  <w:rPr>
                    <w:rFonts w:ascii="Trebuchet MS" w:eastAsia="Arial" w:hAnsi="Trebuchet MS" w:cs="Arial"/>
                    <w:sz w:val="22"/>
                    <w:szCs w:val="22"/>
                  </w:rPr>
                  <w:t>ANES, organizații sindicale și patronale, agenți economici</w:t>
                </w:r>
              </w:sdtContent>
            </w:sdt>
          </w:p>
          <w:p w14:paraId="7AB3496D" w14:textId="77777777" w:rsidR="00A11571" w:rsidRPr="00371032" w:rsidRDefault="00A11571">
            <w:pPr>
              <w:tabs>
                <w:tab w:val="left" w:pos="47"/>
                <w:tab w:val="left" w:pos="137"/>
              </w:tabs>
              <w:ind w:left="0" w:right="510" w:hanging="2"/>
              <w:rPr>
                <w:rFonts w:ascii="Trebuchet MS" w:eastAsia="Trebuchet MS" w:hAnsi="Trebuchet MS" w:cs="Trebuchet MS"/>
                <w:sz w:val="22"/>
                <w:szCs w:val="22"/>
              </w:rPr>
            </w:pPr>
          </w:p>
        </w:tc>
        <w:tc>
          <w:tcPr>
            <w:tcW w:w="1867" w:type="dxa"/>
            <w:shd w:val="clear" w:color="auto" w:fill="FBE4D5"/>
          </w:tcPr>
          <w:p w14:paraId="4B14D03C" w14:textId="77777777" w:rsidR="00C64A97" w:rsidRPr="00371032" w:rsidRDefault="00C64A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lastRenderedPageBreak/>
              <w:t>fonduri externe nerambursabile</w:t>
            </w:r>
            <w:r w:rsidRPr="00371032">
              <w:rPr>
                <w:rFonts w:ascii="Trebuchet MS" w:eastAsia="Trebuchet MS" w:hAnsi="Trebuchet MS" w:cs="Trebuchet MS"/>
                <w:sz w:val="22"/>
                <w:szCs w:val="22"/>
              </w:rPr>
              <w:t>.</w:t>
            </w:r>
          </w:p>
          <w:p w14:paraId="78856E87" w14:textId="2E142C93" w:rsidR="00A11571" w:rsidRPr="00371032" w:rsidRDefault="00740B3E" w:rsidP="00AF32A0">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471695" w:rsidRPr="00371032">
              <w:rPr>
                <w:rFonts w:ascii="Trebuchet MS" w:hAnsi="Trebuchet MS"/>
                <w:sz w:val="22"/>
                <w:szCs w:val="22"/>
              </w:rPr>
              <w:t xml:space="preserve"> </w:t>
            </w:r>
            <w:r w:rsidR="00471695" w:rsidRPr="00371032">
              <w:rPr>
                <w:rFonts w:ascii="Trebuchet MS" w:eastAsia="Trebuchet MS" w:hAnsi="Trebuchet MS" w:cs="Trebuchet MS"/>
                <w:sz w:val="22"/>
                <w:szCs w:val="22"/>
              </w:rPr>
              <w:t>ANES, organizații sindicale și patronale, agenți economici</w:t>
            </w:r>
          </w:p>
        </w:tc>
        <w:tc>
          <w:tcPr>
            <w:tcW w:w="3960" w:type="dxa"/>
            <w:shd w:val="clear" w:color="auto" w:fill="FBE4D5"/>
          </w:tcPr>
          <w:sdt>
            <w:sdtPr>
              <w:rPr>
                <w:rFonts w:ascii="Trebuchet MS" w:hAnsi="Trebuchet MS"/>
                <w:sz w:val="22"/>
                <w:szCs w:val="22"/>
              </w:rPr>
              <w:tag w:val="goog_rdk_14"/>
              <w:id w:val="-1470427953"/>
            </w:sdtPr>
            <w:sdtEndPr/>
            <w:sdtContent>
              <w:p w14:paraId="31EE1DFD" w14:textId="77777777" w:rsidR="00A11571" w:rsidRPr="00371032" w:rsidRDefault="00471695">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r w:rsidRPr="00371032">
                  <w:rPr>
                    <w:rFonts w:ascii="Trebuchet MS" w:eastAsia="Arial" w:hAnsi="Trebuchet MS" w:cs="Arial"/>
                    <w:color w:val="000000"/>
                    <w:sz w:val="22"/>
                    <w:szCs w:val="22"/>
                  </w:rPr>
                  <w:t>Nr. de acțiuni de informare realizate la nivelul angajatorilor</w:t>
                </w:r>
              </w:p>
            </w:sdtContent>
          </w:sdt>
          <w:p w14:paraId="170150F3" w14:textId="58B66D6B" w:rsidR="00A11571" w:rsidRPr="00371032" w:rsidRDefault="008D546A" w:rsidP="00CA728D">
            <w:pPr>
              <w:pBdr>
                <w:top w:val="nil"/>
                <w:left w:val="nil"/>
                <w:bottom w:val="nil"/>
                <w:right w:val="nil"/>
                <w:between w:val="nil"/>
              </w:pBdr>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15"/>
                <w:id w:val="-1082756103"/>
                <w:showingPlcHdr/>
              </w:sdtPr>
              <w:sdtEndPr/>
              <w:sdtContent>
                <w:r w:rsidR="00B41143" w:rsidRPr="00371032">
                  <w:rPr>
                    <w:rFonts w:ascii="Trebuchet MS" w:hAnsi="Trebuchet MS"/>
                    <w:sz w:val="22"/>
                    <w:szCs w:val="22"/>
                  </w:rPr>
                  <w:t xml:space="preserve">     </w:t>
                </w:r>
              </w:sdtContent>
            </w:sdt>
          </w:p>
        </w:tc>
        <w:tc>
          <w:tcPr>
            <w:tcW w:w="1643" w:type="dxa"/>
            <w:shd w:val="clear" w:color="auto" w:fill="FBE4D5"/>
          </w:tcPr>
          <w:p w14:paraId="288B2C2E" w14:textId="77777777" w:rsidR="00A11571" w:rsidRPr="00371032" w:rsidRDefault="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65D0AA95" w14:textId="77777777" w:rsidTr="00347A47">
        <w:tc>
          <w:tcPr>
            <w:tcW w:w="4820" w:type="dxa"/>
            <w:shd w:val="clear" w:color="auto" w:fill="FBE4D5"/>
          </w:tcPr>
          <w:p w14:paraId="481B46B4" w14:textId="77777777" w:rsidR="00A11571" w:rsidRPr="00371032" w:rsidRDefault="008D546A">
            <w:pPr>
              <w:tabs>
                <w:tab w:val="left" w:pos="331"/>
              </w:tabs>
              <w:ind w:left="0" w:hanging="2"/>
              <w:jc w:val="both"/>
              <w:rPr>
                <w:rFonts w:ascii="Trebuchet MS" w:eastAsia="Trebuchet MS" w:hAnsi="Trebuchet MS" w:cs="Trebuchet MS"/>
                <w:sz w:val="22"/>
                <w:szCs w:val="22"/>
              </w:rPr>
            </w:pPr>
            <w:sdt>
              <w:sdtPr>
                <w:rPr>
                  <w:rFonts w:ascii="Trebuchet MS" w:hAnsi="Trebuchet MS"/>
                  <w:sz w:val="22"/>
                  <w:szCs w:val="22"/>
                </w:rPr>
                <w:tag w:val="goog_rdk_16"/>
                <w:id w:val="-2042348533"/>
              </w:sdtPr>
              <w:sdtEndPr/>
              <w:sdtContent>
                <w:r w:rsidR="00916D15" w:rsidRPr="00371032">
                  <w:rPr>
                    <w:rFonts w:ascii="Trebuchet MS" w:eastAsia="Arial" w:hAnsi="Trebuchet MS" w:cs="Arial"/>
                    <w:sz w:val="22"/>
                    <w:szCs w:val="22"/>
                  </w:rPr>
                  <w:t>7</w:t>
                </w:r>
                <w:r w:rsidR="007636F9" w:rsidRPr="00371032">
                  <w:rPr>
                    <w:rFonts w:ascii="Trebuchet MS" w:eastAsia="Arial" w:hAnsi="Trebuchet MS" w:cs="Arial"/>
                    <w:sz w:val="22"/>
                    <w:szCs w:val="22"/>
                  </w:rPr>
                  <w:t>) Marcarea Zilei internaționale împotriva violenței domestice – 25 noiembrie</w:t>
                </w:r>
              </w:sdtContent>
            </w:sdt>
          </w:p>
        </w:tc>
        <w:tc>
          <w:tcPr>
            <w:tcW w:w="1379" w:type="dxa"/>
            <w:shd w:val="clear" w:color="auto" w:fill="FBE4D5"/>
          </w:tcPr>
          <w:p w14:paraId="5974541C" w14:textId="77777777"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anual</w:t>
            </w:r>
          </w:p>
        </w:tc>
        <w:tc>
          <w:tcPr>
            <w:tcW w:w="1710" w:type="dxa"/>
            <w:shd w:val="clear" w:color="auto" w:fill="FBE4D5"/>
          </w:tcPr>
          <w:p w14:paraId="5ECBA584" w14:textId="6EFC6934" w:rsidR="00A11571" w:rsidRPr="00371032" w:rsidRDefault="007636F9" w:rsidP="000D4C5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w:t>
            </w:r>
            <w:r w:rsidR="00471695" w:rsidRPr="00371032">
              <w:rPr>
                <w:rFonts w:ascii="Trebuchet MS" w:eastAsia="Trebuchet MS" w:hAnsi="Trebuchet MS" w:cs="Trebuchet MS"/>
                <w:sz w:val="22"/>
                <w:szCs w:val="22"/>
              </w:rPr>
              <w:t>riminalității, ANES, ANDPDCA,</w:t>
            </w:r>
            <w:r w:rsidR="000D4C53">
              <w:rPr>
                <w:rFonts w:ascii="Trebuchet MS" w:eastAsia="Trebuchet MS" w:hAnsi="Trebuchet MS" w:cs="Trebuchet MS"/>
                <w:sz w:val="22"/>
                <w:szCs w:val="22"/>
              </w:rPr>
              <w:t xml:space="preserve"> </w:t>
            </w:r>
            <w:r w:rsidR="00471695" w:rsidRPr="00371032">
              <w:rPr>
                <w:rFonts w:ascii="Trebuchet MS" w:eastAsia="Trebuchet MS" w:hAnsi="Trebuchet MS" w:cs="Trebuchet MS"/>
                <w:sz w:val="22"/>
                <w:szCs w:val="22"/>
              </w:rPr>
              <w:t>ME</w:t>
            </w:r>
            <w:r w:rsidR="000D4C53">
              <w:rPr>
                <w:rFonts w:ascii="Trebuchet MS" w:eastAsia="Trebuchet MS" w:hAnsi="Trebuchet MS" w:cs="Trebuchet MS"/>
                <w:sz w:val="22"/>
                <w:szCs w:val="22"/>
              </w:rPr>
              <w:t xml:space="preserve">, </w:t>
            </w:r>
            <w:r w:rsidRPr="00371032">
              <w:rPr>
                <w:rFonts w:ascii="Trebuchet MS" w:eastAsia="Trebuchet MS" w:hAnsi="Trebuchet MS" w:cs="Trebuchet MS"/>
                <w:sz w:val="22"/>
                <w:szCs w:val="22"/>
              </w:rPr>
              <w:t>ONG</w:t>
            </w:r>
          </w:p>
        </w:tc>
        <w:tc>
          <w:tcPr>
            <w:tcW w:w="1867" w:type="dxa"/>
            <w:shd w:val="clear" w:color="auto" w:fill="FBE4D5"/>
          </w:tcPr>
          <w:p w14:paraId="45998FA5" w14:textId="77777777" w:rsidR="00C64A97" w:rsidRPr="00371032" w:rsidRDefault="00C64A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w:t>
            </w:r>
          </w:p>
          <w:p w14:paraId="2F288CDA" w14:textId="77777777" w:rsidR="00A11571" w:rsidRPr="00371032" w:rsidRDefault="00740B3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41B04DDA" w14:textId="77777777" w:rsidR="002B22B0" w:rsidRPr="00371032" w:rsidRDefault="0047169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Criminalității</w:t>
            </w:r>
          </w:p>
          <w:p w14:paraId="23A7890D" w14:textId="77777777" w:rsidR="00471695" w:rsidRPr="00371032" w:rsidRDefault="0047169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ANES, ANDPDCA,</w:t>
            </w:r>
          </w:p>
          <w:p w14:paraId="6D417DEE" w14:textId="645CE681" w:rsidR="00471695" w:rsidRPr="00371032" w:rsidRDefault="0047169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ME,</w:t>
            </w:r>
          </w:p>
          <w:p w14:paraId="0488F4DF" w14:textId="77777777" w:rsidR="00471695" w:rsidRPr="00371032" w:rsidRDefault="0047169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ONG</w:t>
            </w:r>
          </w:p>
        </w:tc>
        <w:tc>
          <w:tcPr>
            <w:tcW w:w="3960" w:type="dxa"/>
            <w:shd w:val="clear" w:color="auto" w:fill="FBE4D5"/>
          </w:tcPr>
          <w:p w14:paraId="1526C796" w14:textId="77777777" w:rsidR="00A11571" w:rsidRPr="00371032" w:rsidRDefault="008D546A">
            <w:pPr>
              <w:tabs>
                <w:tab w:val="left" w:pos="287"/>
              </w:tabs>
              <w:ind w:left="0" w:hanging="2"/>
              <w:jc w:val="both"/>
              <w:rPr>
                <w:rFonts w:ascii="Trebuchet MS" w:eastAsia="Trebuchet MS" w:hAnsi="Trebuchet MS" w:cs="Trebuchet MS"/>
                <w:sz w:val="22"/>
                <w:szCs w:val="22"/>
              </w:rPr>
            </w:pPr>
            <w:sdt>
              <w:sdtPr>
                <w:rPr>
                  <w:rFonts w:ascii="Trebuchet MS" w:hAnsi="Trebuchet MS"/>
                  <w:sz w:val="22"/>
                  <w:szCs w:val="22"/>
                </w:rPr>
                <w:tag w:val="goog_rdk_17"/>
                <w:id w:val="-1094092023"/>
              </w:sdtPr>
              <w:sdtEndPr/>
              <w:sdtContent>
                <w:r w:rsidR="007636F9" w:rsidRPr="00371032">
                  <w:rPr>
                    <w:rFonts w:ascii="Trebuchet MS" w:eastAsia="Arial" w:hAnsi="Trebuchet MS" w:cs="Arial"/>
                    <w:sz w:val="22"/>
                    <w:szCs w:val="22"/>
                  </w:rPr>
                  <w:t>-organizarea unor evenimente tematice de conștientizare a fenomenului violenței sexuale</w:t>
                </w:r>
              </w:sdtContent>
            </w:sdt>
          </w:p>
        </w:tc>
        <w:tc>
          <w:tcPr>
            <w:tcW w:w="1643" w:type="dxa"/>
            <w:shd w:val="clear" w:color="auto" w:fill="FBE4D5"/>
          </w:tcPr>
          <w:p w14:paraId="0BC37E4B" w14:textId="77777777" w:rsidR="00A11571"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Gradul ridicat de toleranță la violență sexuală al opiniei publice.</w:t>
            </w:r>
          </w:p>
        </w:tc>
      </w:tr>
      <w:tr w:rsidR="00A11571" w:rsidRPr="00371032" w14:paraId="5D1F8E75" w14:textId="77777777" w:rsidTr="00347A47">
        <w:tc>
          <w:tcPr>
            <w:tcW w:w="4820" w:type="dxa"/>
            <w:shd w:val="clear" w:color="auto" w:fill="FBE4D5"/>
          </w:tcPr>
          <w:p w14:paraId="112CFDD5" w14:textId="77777777" w:rsidR="00A11571" w:rsidRPr="00371032" w:rsidRDefault="00916D15">
            <w:pPr>
              <w:tabs>
                <w:tab w:val="left" w:pos="33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8</w:t>
            </w:r>
            <w:r w:rsidR="007636F9" w:rsidRPr="00371032">
              <w:rPr>
                <w:rFonts w:ascii="Trebuchet MS" w:eastAsia="Trebuchet MS" w:hAnsi="Trebuchet MS" w:cs="Trebuchet MS"/>
                <w:sz w:val="22"/>
                <w:szCs w:val="22"/>
              </w:rPr>
              <w:t xml:space="preserve">) Marcarea celor 16 zile de activism care urmează zilei de 25 noiembrie </w:t>
            </w:r>
          </w:p>
        </w:tc>
        <w:tc>
          <w:tcPr>
            <w:tcW w:w="1379" w:type="dxa"/>
            <w:shd w:val="clear" w:color="auto" w:fill="FBE4D5"/>
          </w:tcPr>
          <w:p w14:paraId="061296D8" w14:textId="77777777"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anual</w:t>
            </w:r>
          </w:p>
        </w:tc>
        <w:tc>
          <w:tcPr>
            <w:tcW w:w="1710" w:type="dxa"/>
            <w:shd w:val="clear" w:color="auto" w:fill="FBE4D5"/>
          </w:tcPr>
          <w:p w14:paraId="1231945E" w14:textId="77777777" w:rsidR="00471695"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MAI/IGPR, Institutul de Cercetare și Prevenire a C</w:t>
            </w:r>
            <w:r w:rsidR="00471695" w:rsidRPr="00371032">
              <w:rPr>
                <w:rFonts w:ascii="Trebuchet MS" w:eastAsia="Trebuchet MS" w:hAnsi="Trebuchet MS" w:cs="Trebuchet MS"/>
                <w:sz w:val="22"/>
                <w:szCs w:val="22"/>
              </w:rPr>
              <w:t>riminalității, ANES, ANDPDCA,</w:t>
            </w:r>
          </w:p>
          <w:p w14:paraId="1315A0F5" w14:textId="3A344E03" w:rsidR="00471695" w:rsidRPr="00371032" w:rsidRDefault="000D4C53">
            <w:pPr>
              <w:ind w:left="0" w:hanging="2"/>
              <w:jc w:val="both"/>
              <w:rPr>
                <w:rFonts w:ascii="Trebuchet MS" w:eastAsia="Trebuchet MS" w:hAnsi="Trebuchet MS" w:cs="Trebuchet MS"/>
                <w:sz w:val="22"/>
                <w:szCs w:val="22"/>
              </w:rPr>
            </w:pPr>
            <w:r>
              <w:rPr>
                <w:rFonts w:ascii="Trebuchet MS" w:eastAsia="Trebuchet MS" w:hAnsi="Trebuchet MS" w:cs="Trebuchet MS"/>
                <w:sz w:val="22"/>
                <w:szCs w:val="22"/>
              </w:rPr>
              <w:t>ME</w:t>
            </w:r>
            <w:r w:rsidR="00471695" w:rsidRPr="00371032">
              <w:rPr>
                <w:rFonts w:ascii="Trebuchet MS" w:eastAsia="Trebuchet MS" w:hAnsi="Trebuchet MS" w:cs="Trebuchet MS"/>
                <w:sz w:val="22"/>
                <w:szCs w:val="22"/>
              </w:rPr>
              <w:t>,</w:t>
            </w:r>
          </w:p>
          <w:p w14:paraId="3FCCA36E" w14:textId="77777777"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ONG</w:t>
            </w:r>
          </w:p>
        </w:tc>
        <w:tc>
          <w:tcPr>
            <w:tcW w:w="1867" w:type="dxa"/>
            <w:shd w:val="clear" w:color="auto" w:fill="FBE4D5"/>
          </w:tcPr>
          <w:p w14:paraId="28A6974B" w14:textId="77777777" w:rsidR="00C64A97" w:rsidRPr="00371032" w:rsidRDefault="00C64A97">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w:t>
            </w:r>
          </w:p>
          <w:p w14:paraId="1A06D40B" w14:textId="77777777" w:rsidR="00A11571" w:rsidRPr="00371032" w:rsidRDefault="00740B3E">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13015B87" w14:textId="77777777" w:rsidR="002B22B0" w:rsidRPr="00371032" w:rsidRDefault="0047169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MAI/IGPR, Institutul de </w:t>
            </w:r>
            <w:r w:rsidRPr="00371032">
              <w:rPr>
                <w:rFonts w:ascii="Trebuchet MS" w:eastAsia="Trebuchet MS" w:hAnsi="Trebuchet MS" w:cs="Trebuchet MS"/>
                <w:sz w:val="22"/>
                <w:szCs w:val="22"/>
              </w:rPr>
              <w:lastRenderedPageBreak/>
              <w:t>Cercetare și Prevenire a Criminalității</w:t>
            </w:r>
          </w:p>
          <w:p w14:paraId="3620FFFE" w14:textId="77777777" w:rsidR="00471695" w:rsidRPr="00371032" w:rsidRDefault="0047169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ANES, ANDPDCA,</w:t>
            </w:r>
          </w:p>
          <w:p w14:paraId="2B0984B9" w14:textId="03A18E8D" w:rsidR="00471695" w:rsidRPr="00371032" w:rsidRDefault="00471695" w:rsidP="000D4C5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ME,ONG</w:t>
            </w:r>
          </w:p>
        </w:tc>
        <w:tc>
          <w:tcPr>
            <w:tcW w:w="3960" w:type="dxa"/>
            <w:shd w:val="clear" w:color="auto" w:fill="FBE4D5"/>
          </w:tcPr>
          <w:p w14:paraId="273571B1" w14:textId="77777777" w:rsidR="00A11571" w:rsidRPr="00371032" w:rsidRDefault="008D546A">
            <w:pPr>
              <w:tabs>
                <w:tab w:val="left" w:pos="287"/>
              </w:tabs>
              <w:ind w:left="0" w:hanging="2"/>
              <w:jc w:val="both"/>
              <w:rPr>
                <w:rFonts w:ascii="Trebuchet MS" w:eastAsia="Trebuchet MS" w:hAnsi="Trebuchet MS" w:cs="Trebuchet MS"/>
                <w:sz w:val="22"/>
                <w:szCs w:val="22"/>
              </w:rPr>
            </w:pPr>
            <w:sdt>
              <w:sdtPr>
                <w:rPr>
                  <w:rFonts w:ascii="Trebuchet MS" w:hAnsi="Trebuchet MS"/>
                  <w:sz w:val="22"/>
                  <w:szCs w:val="22"/>
                </w:rPr>
                <w:tag w:val="goog_rdk_18"/>
                <w:id w:val="2052639368"/>
              </w:sdtPr>
              <w:sdtEndPr/>
              <w:sdtContent>
                <w:r w:rsidR="007636F9" w:rsidRPr="00371032">
                  <w:rPr>
                    <w:rFonts w:ascii="Trebuchet MS" w:eastAsia="Arial" w:hAnsi="Trebuchet MS" w:cs="Arial"/>
                    <w:sz w:val="22"/>
                    <w:szCs w:val="22"/>
                  </w:rPr>
                  <w:t>-organizarea unor evenimente tematice de conștientizare a fenomenului violenței se</w:t>
                </w:r>
                <w:r w:rsidR="00471695" w:rsidRPr="00371032">
                  <w:rPr>
                    <w:rFonts w:ascii="Trebuchet MS" w:eastAsia="Arial" w:hAnsi="Trebuchet MS" w:cs="Arial"/>
                    <w:sz w:val="22"/>
                    <w:szCs w:val="22"/>
                  </w:rPr>
                  <w:t>x</w:t>
                </w:r>
                <w:r w:rsidR="007636F9" w:rsidRPr="00371032">
                  <w:rPr>
                    <w:rFonts w:ascii="Trebuchet MS" w:eastAsia="Arial" w:hAnsi="Trebuchet MS" w:cs="Arial"/>
                    <w:sz w:val="22"/>
                    <w:szCs w:val="22"/>
                  </w:rPr>
                  <w:t>uale</w:t>
                </w:r>
              </w:sdtContent>
            </w:sdt>
          </w:p>
        </w:tc>
        <w:tc>
          <w:tcPr>
            <w:tcW w:w="1643" w:type="dxa"/>
            <w:shd w:val="clear" w:color="auto" w:fill="FBE4D5"/>
          </w:tcPr>
          <w:p w14:paraId="48576DE4" w14:textId="77777777" w:rsidR="00A11571" w:rsidRPr="00371032" w:rsidRDefault="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Gradul ridicat de toleranță la violență sexuală al opiniei publice.</w:t>
            </w:r>
          </w:p>
        </w:tc>
      </w:tr>
      <w:tr w:rsidR="00695619" w:rsidRPr="00371032" w14:paraId="5CB312DF" w14:textId="77777777" w:rsidTr="00347A47">
        <w:tc>
          <w:tcPr>
            <w:tcW w:w="4820" w:type="dxa"/>
            <w:shd w:val="clear" w:color="auto" w:fill="FBE4D5"/>
          </w:tcPr>
          <w:p w14:paraId="1EA8F50C" w14:textId="02A7675E" w:rsidR="00695619" w:rsidRPr="00371032" w:rsidRDefault="00916D15" w:rsidP="001173A2">
            <w:pPr>
              <w:tabs>
                <w:tab w:val="left" w:pos="331"/>
              </w:tabs>
              <w:ind w:left="0" w:hanging="2"/>
              <w:jc w:val="both"/>
              <w:rPr>
                <w:rFonts w:ascii="Trebuchet MS" w:eastAsia="Trebuchet MS" w:hAnsi="Trebuchet MS" w:cs="Trebuchet MS"/>
                <w:sz w:val="22"/>
                <w:szCs w:val="22"/>
              </w:rPr>
            </w:pPr>
            <w:r w:rsidRPr="00371032">
              <w:rPr>
                <w:rFonts w:ascii="Trebuchet MS" w:hAnsi="Trebuchet MS"/>
                <w:sz w:val="22"/>
                <w:szCs w:val="22"/>
              </w:rPr>
              <w:t>9</w:t>
            </w:r>
            <w:r w:rsidR="00695619" w:rsidRPr="00371032">
              <w:rPr>
                <w:rFonts w:ascii="Trebuchet MS" w:hAnsi="Trebuchet MS"/>
                <w:sz w:val="22"/>
                <w:szCs w:val="22"/>
              </w:rPr>
              <w:t xml:space="preserve">) Derularea de campanii de conștientizare în rândul polițiștilor și </w:t>
            </w:r>
            <w:r w:rsidR="001173A2" w:rsidRPr="00371032">
              <w:rPr>
                <w:rFonts w:ascii="Trebuchet MS" w:hAnsi="Trebuchet MS"/>
                <w:sz w:val="22"/>
                <w:szCs w:val="22"/>
              </w:rPr>
              <w:t>personalului din serviciile sociale de la nivelul autorităților locale</w:t>
            </w:r>
            <w:r w:rsidR="001E071D" w:rsidRPr="00371032">
              <w:rPr>
                <w:rFonts w:ascii="Trebuchet MS" w:hAnsi="Trebuchet MS"/>
                <w:sz w:val="22"/>
                <w:szCs w:val="22"/>
              </w:rPr>
              <w:t>, cu</w:t>
            </w:r>
            <w:r w:rsidR="001173A2" w:rsidRPr="00371032">
              <w:rPr>
                <w:rFonts w:ascii="Trebuchet MS" w:hAnsi="Trebuchet MS"/>
                <w:sz w:val="22"/>
                <w:szCs w:val="22"/>
              </w:rPr>
              <w:t xml:space="preserve"> </w:t>
            </w:r>
            <w:r w:rsidR="001E071D" w:rsidRPr="00371032">
              <w:rPr>
                <w:rFonts w:ascii="Trebuchet MS" w:hAnsi="Trebuchet MS"/>
                <w:sz w:val="22"/>
                <w:szCs w:val="22"/>
              </w:rPr>
              <w:t xml:space="preserve">privire la vulnerabilitatea </w:t>
            </w:r>
            <w:proofErr w:type="spellStart"/>
            <w:r w:rsidR="001E071D" w:rsidRPr="00371032">
              <w:rPr>
                <w:rFonts w:ascii="Trebuchet MS" w:hAnsi="Trebuchet MS"/>
                <w:sz w:val="22"/>
                <w:szCs w:val="22"/>
              </w:rPr>
              <w:t>migranților</w:t>
            </w:r>
            <w:proofErr w:type="spellEnd"/>
            <w:r w:rsidR="00D45DE3" w:rsidRPr="00371032">
              <w:rPr>
                <w:rFonts w:ascii="Trebuchet MS" w:hAnsi="Trebuchet MS"/>
                <w:sz w:val="22"/>
                <w:szCs w:val="22"/>
              </w:rPr>
              <w:t>.</w:t>
            </w:r>
          </w:p>
        </w:tc>
        <w:tc>
          <w:tcPr>
            <w:tcW w:w="1379" w:type="dxa"/>
            <w:shd w:val="clear" w:color="auto" w:fill="FBE4D5"/>
          </w:tcPr>
          <w:p w14:paraId="52CD9F55" w14:textId="77777777" w:rsidR="00695619" w:rsidRPr="00371032" w:rsidRDefault="00695619" w:rsidP="00695619">
            <w:pPr>
              <w:ind w:left="0" w:hanging="2"/>
              <w:jc w:val="both"/>
              <w:rPr>
                <w:rFonts w:ascii="Trebuchet MS" w:eastAsia="Trebuchet MS" w:hAnsi="Trebuchet MS" w:cs="Trebuchet MS"/>
                <w:sz w:val="22"/>
                <w:szCs w:val="22"/>
              </w:rPr>
            </w:pPr>
            <w:r w:rsidRPr="00371032">
              <w:rPr>
                <w:rFonts w:ascii="Trebuchet MS" w:hAnsi="Trebuchet MS"/>
                <w:sz w:val="22"/>
                <w:szCs w:val="22"/>
              </w:rPr>
              <w:t>2021-2023</w:t>
            </w:r>
          </w:p>
        </w:tc>
        <w:tc>
          <w:tcPr>
            <w:tcW w:w="1710" w:type="dxa"/>
            <w:shd w:val="clear" w:color="auto" w:fill="FBE4D5"/>
          </w:tcPr>
          <w:p w14:paraId="35664EC8" w14:textId="77777777" w:rsidR="00695619" w:rsidRPr="00371032" w:rsidRDefault="00695619" w:rsidP="00695619">
            <w:pPr>
              <w:ind w:left="0" w:hanging="2"/>
              <w:jc w:val="both"/>
              <w:rPr>
                <w:rFonts w:ascii="Trebuchet MS" w:eastAsia="Trebuchet MS" w:hAnsi="Trebuchet MS" w:cs="Trebuchet MS"/>
                <w:sz w:val="22"/>
                <w:szCs w:val="22"/>
              </w:rPr>
            </w:pPr>
            <w:r w:rsidRPr="00371032">
              <w:rPr>
                <w:rFonts w:ascii="Trebuchet MS" w:hAnsi="Trebuchet MS"/>
                <w:sz w:val="22"/>
                <w:szCs w:val="22"/>
              </w:rPr>
              <w:t>IGPR,</w:t>
            </w:r>
            <w:r w:rsidR="00471695" w:rsidRPr="00371032">
              <w:rPr>
                <w:rFonts w:ascii="Trebuchet MS" w:hAnsi="Trebuchet MS"/>
                <w:sz w:val="22"/>
                <w:szCs w:val="22"/>
              </w:rPr>
              <w:t xml:space="preserve"> MMPS</w:t>
            </w:r>
            <w:r w:rsidR="00740B3E" w:rsidRPr="00371032">
              <w:rPr>
                <w:rFonts w:ascii="Trebuchet MS" w:hAnsi="Trebuchet MS"/>
                <w:sz w:val="22"/>
                <w:szCs w:val="22"/>
              </w:rPr>
              <w:t>, consilii județene, ONG</w:t>
            </w:r>
            <w:r w:rsidRPr="00371032">
              <w:rPr>
                <w:rFonts w:ascii="Trebuchet MS" w:hAnsi="Trebuchet MS"/>
                <w:sz w:val="22"/>
                <w:szCs w:val="22"/>
              </w:rPr>
              <w:t xml:space="preserve"> </w:t>
            </w:r>
          </w:p>
        </w:tc>
        <w:tc>
          <w:tcPr>
            <w:tcW w:w="1867" w:type="dxa"/>
            <w:shd w:val="clear" w:color="auto" w:fill="FBE4D5"/>
          </w:tcPr>
          <w:p w14:paraId="30E90C66" w14:textId="77777777" w:rsidR="00C64A97" w:rsidRPr="00371032" w:rsidRDefault="00C64A97"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bugetele locale; 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778D724D" w14:textId="77777777" w:rsidR="00695619" w:rsidRPr="00371032" w:rsidRDefault="00740B3E"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471695" w:rsidRPr="00371032">
              <w:rPr>
                <w:rFonts w:ascii="Trebuchet MS" w:hAnsi="Trebuchet MS"/>
                <w:sz w:val="22"/>
                <w:szCs w:val="22"/>
              </w:rPr>
              <w:t xml:space="preserve"> </w:t>
            </w:r>
            <w:r w:rsidR="00471695" w:rsidRPr="00371032">
              <w:rPr>
                <w:rFonts w:ascii="Trebuchet MS" w:eastAsia="Trebuchet MS" w:hAnsi="Trebuchet MS" w:cs="Trebuchet MS"/>
                <w:sz w:val="22"/>
                <w:szCs w:val="22"/>
              </w:rPr>
              <w:t>IGPR, MMPS, consilii județene, ONG</w:t>
            </w:r>
          </w:p>
        </w:tc>
        <w:tc>
          <w:tcPr>
            <w:tcW w:w="3960" w:type="dxa"/>
            <w:shd w:val="clear" w:color="auto" w:fill="FBE4D5"/>
          </w:tcPr>
          <w:p w14:paraId="0866FE98" w14:textId="77777777" w:rsidR="00695619" w:rsidRPr="00371032" w:rsidRDefault="00695619" w:rsidP="00695619">
            <w:pPr>
              <w:tabs>
                <w:tab w:val="left" w:pos="287"/>
              </w:tabs>
              <w:ind w:left="0" w:hanging="2"/>
              <w:jc w:val="both"/>
              <w:rPr>
                <w:rFonts w:ascii="Trebuchet MS" w:hAnsi="Trebuchet MS"/>
                <w:sz w:val="22"/>
                <w:szCs w:val="22"/>
              </w:rPr>
            </w:pPr>
            <w:r w:rsidRPr="00371032">
              <w:rPr>
                <w:rFonts w:ascii="Trebuchet MS" w:hAnsi="Trebuchet MS"/>
                <w:sz w:val="22"/>
                <w:szCs w:val="22"/>
              </w:rPr>
              <w:t>Număr de funcționari / polițiști conștientizați</w:t>
            </w:r>
          </w:p>
          <w:p w14:paraId="7241C231" w14:textId="77777777" w:rsidR="00471695" w:rsidRPr="00371032" w:rsidRDefault="00471695" w:rsidP="00695619">
            <w:pPr>
              <w:tabs>
                <w:tab w:val="left" w:pos="287"/>
              </w:tabs>
              <w:ind w:left="0" w:hanging="2"/>
              <w:jc w:val="both"/>
              <w:rPr>
                <w:rFonts w:ascii="Trebuchet MS" w:hAnsi="Trebuchet MS"/>
                <w:sz w:val="22"/>
                <w:szCs w:val="22"/>
              </w:rPr>
            </w:pPr>
          </w:p>
        </w:tc>
        <w:tc>
          <w:tcPr>
            <w:tcW w:w="1643" w:type="dxa"/>
            <w:shd w:val="clear" w:color="auto" w:fill="FBE4D5"/>
          </w:tcPr>
          <w:p w14:paraId="5FC3BBBF" w14:textId="77777777" w:rsidR="00EE205D"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responsabile/angajaților.</w:t>
            </w:r>
          </w:p>
          <w:p w14:paraId="73068898" w14:textId="77777777" w:rsidR="00695619"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E06EBC" w:rsidRPr="00371032" w14:paraId="44917ABF" w14:textId="77777777" w:rsidTr="00347A47">
        <w:tc>
          <w:tcPr>
            <w:tcW w:w="4820" w:type="dxa"/>
            <w:shd w:val="clear" w:color="auto" w:fill="FBE4D5"/>
          </w:tcPr>
          <w:p w14:paraId="5CE7E554" w14:textId="48DE75D7" w:rsidR="00E06EBC" w:rsidRPr="00371032" w:rsidRDefault="00916D15" w:rsidP="00E06EBC">
            <w:pPr>
              <w:tabs>
                <w:tab w:val="left" w:pos="331"/>
              </w:tabs>
              <w:ind w:left="0" w:hanging="2"/>
              <w:jc w:val="both"/>
              <w:rPr>
                <w:rFonts w:ascii="Trebuchet MS" w:hAnsi="Trebuchet MS"/>
                <w:sz w:val="22"/>
                <w:szCs w:val="22"/>
              </w:rPr>
            </w:pPr>
            <w:r w:rsidRPr="00371032">
              <w:rPr>
                <w:rFonts w:ascii="Trebuchet MS" w:hAnsi="Trebuchet MS"/>
                <w:sz w:val="22"/>
                <w:szCs w:val="22"/>
              </w:rPr>
              <w:t>10</w:t>
            </w:r>
            <w:r w:rsidR="00E06EBC" w:rsidRPr="00371032">
              <w:rPr>
                <w:rFonts w:ascii="Trebuchet MS" w:hAnsi="Trebuchet MS"/>
                <w:sz w:val="22"/>
                <w:szCs w:val="22"/>
              </w:rPr>
              <w:t>)</w:t>
            </w:r>
            <w:r w:rsidR="00E06EBC" w:rsidRPr="00371032">
              <w:rPr>
                <w:rFonts w:ascii="Trebuchet MS" w:hAnsi="Trebuchet MS"/>
                <w:sz w:val="22"/>
                <w:szCs w:val="22"/>
              </w:rPr>
              <w:tab/>
            </w:r>
            <w:r w:rsidR="00087542" w:rsidRPr="00371032">
              <w:rPr>
                <w:rFonts w:ascii="Trebuchet MS" w:hAnsi="Trebuchet MS"/>
                <w:sz w:val="22"/>
                <w:szCs w:val="22"/>
              </w:rPr>
              <w:t xml:space="preserve"> </w:t>
            </w:r>
            <w:r w:rsidR="005653C3" w:rsidRPr="00371032">
              <w:rPr>
                <w:rFonts w:ascii="Trebuchet MS" w:hAnsi="Trebuchet MS"/>
                <w:sz w:val="22"/>
                <w:szCs w:val="22"/>
              </w:rPr>
              <w:t xml:space="preserve">Completarea cadrului legislativ special în sensul reglementării </w:t>
            </w:r>
            <w:r w:rsidR="00087542" w:rsidRPr="00371032">
              <w:rPr>
                <w:rFonts w:ascii="Trebuchet MS" w:hAnsi="Trebuchet MS"/>
                <w:sz w:val="22"/>
                <w:szCs w:val="22"/>
              </w:rPr>
              <w:t>posibilității</w:t>
            </w:r>
            <w:r w:rsidR="005653C3" w:rsidRPr="00371032">
              <w:rPr>
                <w:rFonts w:ascii="Trebuchet MS" w:hAnsi="Trebuchet MS"/>
                <w:sz w:val="22"/>
                <w:szCs w:val="22"/>
              </w:rPr>
              <w:t xml:space="preserve"> </w:t>
            </w:r>
            <w:r w:rsidR="00087542" w:rsidRPr="00371032">
              <w:rPr>
                <w:rFonts w:ascii="Trebuchet MS" w:hAnsi="Trebuchet MS"/>
                <w:sz w:val="22"/>
                <w:szCs w:val="22"/>
              </w:rPr>
              <w:t>obținerii</w:t>
            </w:r>
            <w:r w:rsidR="005653C3" w:rsidRPr="00371032">
              <w:rPr>
                <w:rFonts w:ascii="Trebuchet MS" w:hAnsi="Trebuchet MS"/>
                <w:sz w:val="22"/>
                <w:szCs w:val="22"/>
              </w:rPr>
              <w:t xml:space="preserve"> de daune morale prin intermediul compensațiilor financiare acordate de la bugetul de stat si pentru daunele morale provocate victimelor infracțiunilor de viol/agresiune sexuală/raport sexual cu un minor/trafic de persoane, etc.</w:t>
            </w:r>
          </w:p>
          <w:p w14:paraId="4755AC12" w14:textId="77777777" w:rsidR="00E06EBC" w:rsidRPr="00371032" w:rsidRDefault="00E06EBC" w:rsidP="00E06EBC">
            <w:pPr>
              <w:tabs>
                <w:tab w:val="left" w:pos="331"/>
              </w:tabs>
              <w:ind w:left="0" w:hanging="2"/>
              <w:jc w:val="both"/>
              <w:rPr>
                <w:rFonts w:ascii="Trebuchet MS" w:hAnsi="Trebuchet MS"/>
                <w:sz w:val="22"/>
                <w:szCs w:val="22"/>
              </w:rPr>
            </w:pPr>
          </w:p>
        </w:tc>
        <w:tc>
          <w:tcPr>
            <w:tcW w:w="1379" w:type="dxa"/>
            <w:shd w:val="clear" w:color="auto" w:fill="FBE4D5"/>
          </w:tcPr>
          <w:p w14:paraId="3CB6FF3D" w14:textId="77777777" w:rsidR="00E06EBC" w:rsidRPr="00371032" w:rsidRDefault="00E06EBC" w:rsidP="00695619">
            <w:pPr>
              <w:ind w:left="0" w:hanging="2"/>
              <w:jc w:val="both"/>
              <w:rPr>
                <w:rFonts w:ascii="Trebuchet MS" w:hAnsi="Trebuchet MS"/>
                <w:sz w:val="22"/>
                <w:szCs w:val="22"/>
              </w:rPr>
            </w:pPr>
            <w:r w:rsidRPr="00371032">
              <w:rPr>
                <w:rFonts w:ascii="Trebuchet MS" w:hAnsi="Trebuchet MS"/>
                <w:sz w:val="22"/>
                <w:szCs w:val="22"/>
              </w:rPr>
              <w:t>2021- 2024</w:t>
            </w:r>
          </w:p>
        </w:tc>
        <w:tc>
          <w:tcPr>
            <w:tcW w:w="1710" w:type="dxa"/>
            <w:shd w:val="clear" w:color="auto" w:fill="FBE4D5"/>
          </w:tcPr>
          <w:p w14:paraId="536A92B0" w14:textId="30DF2A02" w:rsidR="00E06EBC" w:rsidRPr="00371032" w:rsidRDefault="00E06EBC" w:rsidP="00695619">
            <w:pPr>
              <w:ind w:left="0" w:hanging="2"/>
              <w:jc w:val="both"/>
              <w:rPr>
                <w:rFonts w:ascii="Trebuchet MS" w:hAnsi="Trebuchet MS"/>
                <w:sz w:val="22"/>
                <w:szCs w:val="22"/>
              </w:rPr>
            </w:pPr>
            <w:r w:rsidRPr="00371032">
              <w:rPr>
                <w:rFonts w:ascii="Trebuchet MS" w:hAnsi="Trebuchet MS"/>
                <w:sz w:val="22"/>
                <w:szCs w:val="22"/>
              </w:rPr>
              <w:t>MJ, MAI/IGPR, ANES, ANITP,</w:t>
            </w:r>
            <w:r w:rsidR="006732DC" w:rsidRPr="00371032">
              <w:rPr>
                <w:rFonts w:ascii="Trebuchet MS" w:hAnsi="Trebuchet MS"/>
                <w:sz w:val="22"/>
                <w:szCs w:val="22"/>
              </w:rPr>
              <w:t xml:space="preserve"> MP,</w:t>
            </w:r>
            <w:r w:rsidRPr="00371032">
              <w:rPr>
                <w:rFonts w:ascii="Trebuchet MS" w:hAnsi="Trebuchet MS"/>
                <w:sz w:val="22"/>
                <w:szCs w:val="22"/>
              </w:rPr>
              <w:t xml:space="preserve"> ANDPDCA</w:t>
            </w:r>
          </w:p>
        </w:tc>
        <w:tc>
          <w:tcPr>
            <w:tcW w:w="1867" w:type="dxa"/>
            <w:shd w:val="clear" w:color="auto" w:fill="FBE4D5"/>
          </w:tcPr>
          <w:p w14:paraId="3A8A4760" w14:textId="77777777" w:rsidR="00C64A97" w:rsidRPr="00371032" w:rsidRDefault="00C64A97"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65E0F4C1" w14:textId="7C5B5B13" w:rsidR="00E06EBC" w:rsidRPr="00371032" w:rsidRDefault="00740B3E"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471695" w:rsidRPr="00371032">
              <w:rPr>
                <w:rFonts w:ascii="Trebuchet MS" w:hAnsi="Trebuchet MS"/>
                <w:sz w:val="22"/>
                <w:szCs w:val="22"/>
              </w:rPr>
              <w:t xml:space="preserve"> </w:t>
            </w:r>
            <w:r w:rsidR="00471695" w:rsidRPr="00371032">
              <w:rPr>
                <w:rFonts w:ascii="Trebuchet MS" w:eastAsia="Trebuchet MS" w:hAnsi="Trebuchet MS" w:cs="Trebuchet MS"/>
                <w:sz w:val="22"/>
                <w:szCs w:val="22"/>
              </w:rPr>
              <w:t xml:space="preserve">MJ, MAI/IGPR, ANES, ANITP, </w:t>
            </w:r>
            <w:r w:rsidR="006732DC" w:rsidRPr="00371032">
              <w:rPr>
                <w:rFonts w:ascii="Trebuchet MS" w:eastAsia="Trebuchet MS" w:hAnsi="Trebuchet MS" w:cs="Trebuchet MS"/>
                <w:sz w:val="22"/>
                <w:szCs w:val="22"/>
              </w:rPr>
              <w:t xml:space="preserve">MP, </w:t>
            </w:r>
            <w:r w:rsidR="00471695" w:rsidRPr="00371032">
              <w:rPr>
                <w:rFonts w:ascii="Trebuchet MS" w:eastAsia="Trebuchet MS" w:hAnsi="Trebuchet MS" w:cs="Trebuchet MS"/>
                <w:sz w:val="22"/>
                <w:szCs w:val="22"/>
              </w:rPr>
              <w:t>ANDPDCA</w:t>
            </w:r>
          </w:p>
        </w:tc>
        <w:tc>
          <w:tcPr>
            <w:tcW w:w="3960" w:type="dxa"/>
            <w:shd w:val="clear" w:color="auto" w:fill="FBE4D5"/>
          </w:tcPr>
          <w:p w14:paraId="021A89E0" w14:textId="21BEFEE3" w:rsidR="00E06EBC" w:rsidRPr="00371032" w:rsidRDefault="004E169C" w:rsidP="00E06EBC">
            <w:pPr>
              <w:tabs>
                <w:tab w:val="left" w:pos="287"/>
              </w:tabs>
              <w:ind w:left="0" w:hanging="2"/>
              <w:jc w:val="both"/>
              <w:rPr>
                <w:rFonts w:ascii="Trebuchet MS" w:hAnsi="Trebuchet MS"/>
                <w:sz w:val="22"/>
                <w:szCs w:val="22"/>
              </w:rPr>
            </w:pPr>
            <w:r w:rsidRPr="00371032">
              <w:rPr>
                <w:rFonts w:ascii="Trebuchet MS" w:hAnsi="Trebuchet MS"/>
                <w:sz w:val="22"/>
                <w:szCs w:val="22"/>
              </w:rPr>
              <w:t>M</w:t>
            </w:r>
            <w:r w:rsidR="00E06EBC" w:rsidRPr="00371032">
              <w:rPr>
                <w:rFonts w:ascii="Trebuchet MS" w:hAnsi="Trebuchet MS"/>
                <w:sz w:val="22"/>
                <w:szCs w:val="22"/>
              </w:rPr>
              <w:t>odificarea/completarea</w:t>
            </w:r>
            <w:r w:rsidR="004D6023" w:rsidRPr="00371032">
              <w:rPr>
                <w:rFonts w:ascii="Trebuchet MS" w:hAnsi="Trebuchet MS"/>
                <w:sz w:val="22"/>
                <w:szCs w:val="22"/>
              </w:rPr>
              <w:t xml:space="preserve"> cadrului legislativ </w:t>
            </w:r>
            <w:r w:rsidR="00E06EBC" w:rsidRPr="00371032">
              <w:rPr>
                <w:rFonts w:ascii="Trebuchet MS" w:hAnsi="Trebuchet MS"/>
                <w:sz w:val="22"/>
                <w:szCs w:val="22"/>
              </w:rPr>
              <w:t xml:space="preserve"> astfel încât victimele infracțiunilor de viol/agresiune sexuală/raport sexual cu un minor/trafic de persoane, etc., să poată obține compensați</w:t>
            </w:r>
            <w:r w:rsidRPr="00371032">
              <w:rPr>
                <w:rFonts w:ascii="Trebuchet MS" w:hAnsi="Trebuchet MS"/>
                <w:sz w:val="22"/>
                <w:szCs w:val="22"/>
              </w:rPr>
              <w:t>i</w:t>
            </w:r>
            <w:r w:rsidR="00E06EBC" w:rsidRPr="00371032">
              <w:rPr>
                <w:rFonts w:ascii="Trebuchet MS" w:hAnsi="Trebuchet MS"/>
                <w:sz w:val="22"/>
                <w:szCs w:val="22"/>
              </w:rPr>
              <w:t xml:space="preserve"> financiar</w:t>
            </w:r>
            <w:r w:rsidRPr="00371032">
              <w:rPr>
                <w:rFonts w:ascii="Trebuchet MS" w:hAnsi="Trebuchet MS"/>
                <w:sz w:val="22"/>
                <w:szCs w:val="22"/>
              </w:rPr>
              <w:t>e</w:t>
            </w:r>
            <w:r w:rsidR="00E06EBC" w:rsidRPr="00371032">
              <w:rPr>
                <w:rFonts w:ascii="Trebuchet MS" w:hAnsi="Trebuchet MS"/>
                <w:sz w:val="22"/>
                <w:szCs w:val="22"/>
              </w:rPr>
              <w:t xml:space="preserve"> de la </w:t>
            </w:r>
            <w:r w:rsidR="00380C31" w:rsidRPr="00371032">
              <w:rPr>
                <w:rFonts w:ascii="Trebuchet MS" w:hAnsi="Trebuchet MS"/>
                <w:sz w:val="22"/>
                <w:szCs w:val="22"/>
              </w:rPr>
              <w:t xml:space="preserve">bugetul de </w:t>
            </w:r>
            <w:r w:rsidR="00E06EBC" w:rsidRPr="00371032">
              <w:rPr>
                <w:rFonts w:ascii="Trebuchet MS" w:hAnsi="Trebuchet MS"/>
                <w:sz w:val="22"/>
                <w:szCs w:val="22"/>
              </w:rPr>
              <w:t xml:space="preserve">stat </w:t>
            </w:r>
            <w:proofErr w:type="spellStart"/>
            <w:r w:rsidRPr="00371032">
              <w:rPr>
                <w:rFonts w:ascii="Trebuchet MS" w:hAnsi="Trebuchet MS"/>
                <w:sz w:val="22"/>
                <w:szCs w:val="22"/>
              </w:rPr>
              <w:t>ş</w:t>
            </w:r>
            <w:r w:rsidR="00E06EBC" w:rsidRPr="00371032">
              <w:rPr>
                <w:rFonts w:ascii="Trebuchet MS" w:hAnsi="Trebuchet MS"/>
                <w:sz w:val="22"/>
                <w:szCs w:val="22"/>
              </w:rPr>
              <w:t>i</w:t>
            </w:r>
            <w:proofErr w:type="spellEnd"/>
            <w:r w:rsidR="00E06EBC" w:rsidRPr="00371032">
              <w:rPr>
                <w:rFonts w:ascii="Trebuchet MS" w:hAnsi="Trebuchet MS"/>
                <w:sz w:val="22"/>
                <w:szCs w:val="22"/>
              </w:rPr>
              <w:t xml:space="preserve"> pentru </w:t>
            </w:r>
            <w:r w:rsidR="00380C31" w:rsidRPr="00371032">
              <w:rPr>
                <w:rFonts w:ascii="Trebuchet MS" w:hAnsi="Trebuchet MS"/>
                <w:sz w:val="22"/>
                <w:szCs w:val="22"/>
              </w:rPr>
              <w:t>prejudiciul</w:t>
            </w:r>
            <w:r w:rsidR="00E06EBC" w:rsidRPr="00371032">
              <w:rPr>
                <w:rFonts w:ascii="Trebuchet MS" w:hAnsi="Trebuchet MS"/>
                <w:sz w:val="22"/>
                <w:szCs w:val="22"/>
              </w:rPr>
              <w:t xml:space="preserve"> moral</w:t>
            </w:r>
            <w:r w:rsidR="00380C31" w:rsidRPr="00371032">
              <w:rPr>
                <w:rFonts w:ascii="Trebuchet MS" w:hAnsi="Trebuchet MS"/>
                <w:sz w:val="22"/>
                <w:szCs w:val="22"/>
              </w:rPr>
              <w:t xml:space="preserve"> suferit</w:t>
            </w:r>
            <w:r w:rsidR="00E06EBC" w:rsidRPr="00371032">
              <w:rPr>
                <w:rFonts w:ascii="Trebuchet MS" w:hAnsi="Trebuchet MS"/>
                <w:sz w:val="22"/>
                <w:szCs w:val="22"/>
              </w:rPr>
              <w:t xml:space="preserve">. </w:t>
            </w:r>
          </w:p>
        </w:tc>
        <w:tc>
          <w:tcPr>
            <w:tcW w:w="1643" w:type="dxa"/>
            <w:shd w:val="clear" w:color="auto" w:fill="FBE4D5"/>
          </w:tcPr>
          <w:p w14:paraId="4F281038" w14:textId="77777777" w:rsidR="00EE205D"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responsabile.</w:t>
            </w:r>
          </w:p>
          <w:p w14:paraId="4F0316E0" w14:textId="77777777" w:rsidR="00E06EBC" w:rsidRPr="00371032" w:rsidRDefault="00EE205D" w:rsidP="00EE205D">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B52A17" w:rsidRPr="00371032" w14:paraId="741D5AC7" w14:textId="77777777" w:rsidTr="00347A47">
        <w:tc>
          <w:tcPr>
            <w:tcW w:w="4820" w:type="dxa"/>
            <w:shd w:val="clear" w:color="auto" w:fill="FBE4D5"/>
          </w:tcPr>
          <w:p w14:paraId="1C1ED664" w14:textId="57D368D7" w:rsidR="00B52A17" w:rsidRPr="00371032" w:rsidRDefault="00916D15" w:rsidP="00B52A17">
            <w:pPr>
              <w:tabs>
                <w:tab w:val="left" w:pos="331"/>
              </w:tabs>
              <w:ind w:left="0" w:hanging="2"/>
              <w:jc w:val="both"/>
              <w:rPr>
                <w:rFonts w:ascii="Trebuchet MS" w:hAnsi="Trebuchet MS"/>
                <w:sz w:val="22"/>
                <w:szCs w:val="22"/>
              </w:rPr>
            </w:pPr>
            <w:r w:rsidRPr="00371032">
              <w:rPr>
                <w:rFonts w:ascii="Trebuchet MS" w:hAnsi="Trebuchet MS"/>
                <w:sz w:val="22"/>
                <w:szCs w:val="22"/>
              </w:rPr>
              <w:lastRenderedPageBreak/>
              <w:t>11</w:t>
            </w:r>
            <w:r w:rsidR="00B52A17" w:rsidRPr="00371032">
              <w:rPr>
                <w:rFonts w:ascii="Trebuchet MS" w:hAnsi="Trebuchet MS"/>
                <w:sz w:val="22"/>
                <w:szCs w:val="22"/>
              </w:rPr>
              <w:t xml:space="preserve">) </w:t>
            </w:r>
            <w:r w:rsidR="004D6023" w:rsidRPr="00371032">
              <w:rPr>
                <w:rFonts w:ascii="Trebuchet MS" w:hAnsi="Trebuchet MS"/>
                <w:sz w:val="22"/>
                <w:szCs w:val="22"/>
              </w:rPr>
              <w:t>Analiza privind acțiunile și măsurile necesare în vederea a</w:t>
            </w:r>
            <w:r w:rsidR="00B52A17" w:rsidRPr="00371032">
              <w:rPr>
                <w:rFonts w:ascii="Trebuchet MS" w:hAnsi="Trebuchet MS"/>
                <w:sz w:val="22"/>
                <w:szCs w:val="22"/>
              </w:rPr>
              <w:t>linier</w:t>
            </w:r>
            <w:r w:rsidR="004D6023" w:rsidRPr="00371032">
              <w:rPr>
                <w:rFonts w:ascii="Trebuchet MS" w:hAnsi="Trebuchet MS"/>
                <w:sz w:val="22"/>
                <w:szCs w:val="22"/>
              </w:rPr>
              <w:t>ii</w:t>
            </w:r>
            <w:r w:rsidR="00B52A17" w:rsidRPr="00371032">
              <w:rPr>
                <w:rFonts w:ascii="Trebuchet MS" w:hAnsi="Trebuchet MS"/>
                <w:sz w:val="22"/>
                <w:szCs w:val="22"/>
              </w:rPr>
              <w:t xml:space="preserve"> la inițiativele Comisiei Europene privind armonizarea </w:t>
            </w:r>
            <w:r w:rsidR="00380C31" w:rsidRPr="00371032">
              <w:rPr>
                <w:rFonts w:ascii="Trebuchet MS" w:hAnsi="Trebuchet MS"/>
                <w:sz w:val="22"/>
                <w:szCs w:val="22"/>
              </w:rPr>
              <w:t xml:space="preserve">răspunsului la </w:t>
            </w:r>
            <w:r w:rsidR="00B52A17" w:rsidRPr="00371032">
              <w:rPr>
                <w:rFonts w:ascii="Trebuchet MS" w:hAnsi="Trebuchet MS"/>
                <w:sz w:val="22"/>
                <w:szCs w:val="22"/>
              </w:rPr>
              <w:t>un</w:t>
            </w:r>
            <w:r w:rsidR="00380C31" w:rsidRPr="00371032">
              <w:rPr>
                <w:rFonts w:ascii="Trebuchet MS" w:hAnsi="Trebuchet MS"/>
                <w:sz w:val="22"/>
                <w:szCs w:val="22"/>
              </w:rPr>
              <w:t>ele</w:t>
            </w:r>
            <w:r w:rsidR="00B52A17" w:rsidRPr="00371032">
              <w:rPr>
                <w:rFonts w:ascii="Trebuchet MS" w:hAnsi="Trebuchet MS"/>
                <w:sz w:val="22"/>
                <w:szCs w:val="22"/>
              </w:rPr>
              <w:t xml:space="preserve"> forme specifice de violență bazată pe gen</w:t>
            </w:r>
            <w:r w:rsidR="00DB6CF9" w:rsidRPr="00371032">
              <w:rPr>
                <w:rFonts w:ascii="Trebuchet MS" w:hAnsi="Trebuchet MS"/>
                <w:sz w:val="22"/>
                <w:szCs w:val="22"/>
              </w:rPr>
              <w:t xml:space="preserve"> </w:t>
            </w:r>
            <w:r w:rsidR="00B52A17" w:rsidRPr="00371032">
              <w:rPr>
                <w:rFonts w:ascii="Trebuchet MS" w:hAnsi="Trebuchet MS"/>
                <w:sz w:val="22"/>
                <w:szCs w:val="22"/>
              </w:rPr>
              <w:t xml:space="preserve">(în conformitate cu articolul 83 alineatul (1) TFUE), așa-numitele </w:t>
            </w:r>
            <w:proofErr w:type="spellStart"/>
            <w:r w:rsidR="00B52A17" w:rsidRPr="00371032">
              <w:rPr>
                <w:rFonts w:ascii="Trebuchet MS" w:hAnsi="Trebuchet MS"/>
                <w:sz w:val="22"/>
                <w:szCs w:val="22"/>
              </w:rPr>
              <w:t>Eurocrimes</w:t>
            </w:r>
            <w:proofErr w:type="spellEnd"/>
            <w:r w:rsidR="00B52A17" w:rsidRPr="00371032">
              <w:rPr>
                <w:rFonts w:ascii="Trebuchet MS" w:hAnsi="Trebuchet MS"/>
                <w:sz w:val="22"/>
                <w:szCs w:val="22"/>
              </w:rPr>
              <w:t xml:space="preserve"> și/sau la măsurile suplimentare pentru prevenirea și combaterea unor forme specifice de violență bazată pe gen, inclusiv, pentru hărțuire sex</w:t>
            </w:r>
            <w:r w:rsidR="00053A91" w:rsidRPr="00371032">
              <w:rPr>
                <w:rFonts w:ascii="Trebuchet MS" w:hAnsi="Trebuchet MS"/>
                <w:sz w:val="22"/>
                <w:szCs w:val="22"/>
              </w:rPr>
              <w:t>uală și abuz împotriva femeilor</w:t>
            </w:r>
          </w:p>
        </w:tc>
        <w:tc>
          <w:tcPr>
            <w:tcW w:w="1379" w:type="dxa"/>
            <w:shd w:val="clear" w:color="auto" w:fill="FBE4D5"/>
          </w:tcPr>
          <w:p w14:paraId="66138E78" w14:textId="77777777" w:rsidR="00B52A17" w:rsidRPr="00371032" w:rsidRDefault="00B52A17" w:rsidP="00695619">
            <w:pPr>
              <w:ind w:left="0" w:hanging="2"/>
              <w:jc w:val="both"/>
              <w:rPr>
                <w:rFonts w:ascii="Trebuchet MS" w:hAnsi="Trebuchet MS"/>
                <w:sz w:val="22"/>
                <w:szCs w:val="22"/>
              </w:rPr>
            </w:pPr>
            <w:r w:rsidRPr="00371032">
              <w:rPr>
                <w:rFonts w:ascii="Trebuchet MS" w:hAnsi="Trebuchet MS"/>
                <w:sz w:val="22"/>
                <w:szCs w:val="22"/>
              </w:rPr>
              <w:t>2021-2026</w:t>
            </w:r>
          </w:p>
        </w:tc>
        <w:tc>
          <w:tcPr>
            <w:tcW w:w="1710" w:type="dxa"/>
            <w:shd w:val="clear" w:color="auto" w:fill="FBE4D5"/>
          </w:tcPr>
          <w:p w14:paraId="174D9120" w14:textId="4B8C9B25" w:rsidR="00B52A17" w:rsidRPr="00371032" w:rsidRDefault="00B52A17" w:rsidP="00B52A17">
            <w:pPr>
              <w:ind w:left="0" w:hanging="2"/>
              <w:jc w:val="both"/>
              <w:rPr>
                <w:rFonts w:ascii="Trebuchet MS" w:hAnsi="Trebuchet MS"/>
                <w:sz w:val="22"/>
                <w:szCs w:val="22"/>
              </w:rPr>
            </w:pPr>
            <w:r w:rsidRPr="00371032">
              <w:rPr>
                <w:rFonts w:ascii="Trebuchet MS" w:hAnsi="Trebuchet MS"/>
                <w:sz w:val="22"/>
                <w:szCs w:val="22"/>
              </w:rPr>
              <w:t>MAI/IGPR, ANES, MJ,</w:t>
            </w:r>
            <w:r w:rsidR="0043246B">
              <w:rPr>
                <w:rFonts w:ascii="Trebuchet MS" w:hAnsi="Trebuchet MS"/>
                <w:sz w:val="22"/>
                <w:szCs w:val="22"/>
              </w:rPr>
              <w:t xml:space="preserve"> </w:t>
            </w:r>
            <w:r w:rsidR="0087141C" w:rsidRPr="00371032">
              <w:rPr>
                <w:rFonts w:ascii="Trebuchet MS" w:hAnsi="Trebuchet MS"/>
                <w:sz w:val="22"/>
                <w:szCs w:val="22"/>
              </w:rPr>
              <w:t>MP,</w:t>
            </w:r>
            <w:r w:rsidRPr="00371032">
              <w:rPr>
                <w:rFonts w:ascii="Trebuchet MS" w:hAnsi="Trebuchet MS"/>
                <w:sz w:val="22"/>
                <w:szCs w:val="22"/>
              </w:rPr>
              <w:t xml:space="preserve"> ONG</w:t>
            </w:r>
          </w:p>
        </w:tc>
        <w:tc>
          <w:tcPr>
            <w:tcW w:w="1867" w:type="dxa"/>
            <w:shd w:val="clear" w:color="auto" w:fill="FBE4D5"/>
          </w:tcPr>
          <w:p w14:paraId="15C531F3" w14:textId="77777777" w:rsidR="00C64A97" w:rsidRPr="00371032" w:rsidRDefault="00C64A97"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r w:rsidRPr="00371032">
              <w:rPr>
                <w:rFonts w:ascii="Trebuchet MS" w:eastAsia="Trebuchet MS" w:hAnsi="Trebuchet MS" w:cs="Trebuchet MS"/>
                <w:sz w:val="22"/>
                <w:szCs w:val="22"/>
              </w:rPr>
              <w:t>.</w:t>
            </w:r>
          </w:p>
          <w:p w14:paraId="4919E908" w14:textId="77777777" w:rsidR="00B52A17" w:rsidRPr="00371032" w:rsidRDefault="00740B3E"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020DA2C4" w14:textId="6C28AA9D" w:rsidR="00471695" w:rsidRPr="00371032" w:rsidRDefault="00471695"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MAI/IGPR, ANES, MJ,</w:t>
            </w:r>
            <w:r w:rsidR="0043246B">
              <w:rPr>
                <w:rFonts w:ascii="Trebuchet MS" w:eastAsia="Trebuchet MS" w:hAnsi="Trebuchet MS" w:cs="Trebuchet MS"/>
                <w:sz w:val="22"/>
                <w:szCs w:val="22"/>
              </w:rPr>
              <w:t xml:space="preserve"> </w:t>
            </w:r>
            <w:r w:rsidR="0087141C" w:rsidRPr="00371032">
              <w:rPr>
                <w:rFonts w:ascii="Trebuchet MS" w:eastAsia="Trebuchet MS" w:hAnsi="Trebuchet MS" w:cs="Trebuchet MS"/>
                <w:sz w:val="22"/>
                <w:szCs w:val="22"/>
              </w:rPr>
              <w:t>MP,</w:t>
            </w:r>
            <w:r w:rsidRPr="00371032">
              <w:rPr>
                <w:rFonts w:ascii="Trebuchet MS" w:eastAsia="Trebuchet MS" w:hAnsi="Trebuchet MS" w:cs="Trebuchet MS"/>
                <w:sz w:val="22"/>
                <w:szCs w:val="22"/>
              </w:rPr>
              <w:t xml:space="preserve"> ONG</w:t>
            </w:r>
          </w:p>
        </w:tc>
        <w:tc>
          <w:tcPr>
            <w:tcW w:w="3960" w:type="dxa"/>
            <w:shd w:val="clear" w:color="auto" w:fill="FBE4D5"/>
          </w:tcPr>
          <w:p w14:paraId="6029D7EC" w14:textId="77777777" w:rsidR="00B52A17" w:rsidRPr="00371032" w:rsidRDefault="00B52A17" w:rsidP="00695619">
            <w:pPr>
              <w:tabs>
                <w:tab w:val="left" w:pos="287"/>
              </w:tabs>
              <w:ind w:left="0" w:hanging="2"/>
              <w:jc w:val="both"/>
              <w:rPr>
                <w:rFonts w:ascii="Trebuchet MS" w:hAnsi="Trebuchet MS"/>
                <w:sz w:val="22"/>
                <w:szCs w:val="22"/>
              </w:rPr>
            </w:pPr>
            <w:r w:rsidRPr="00371032">
              <w:rPr>
                <w:rFonts w:ascii="Trebuchet MS" w:hAnsi="Trebuchet MS"/>
                <w:sz w:val="22"/>
                <w:szCs w:val="22"/>
              </w:rPr>
              <w:t>Nr. de acțiuni/măsuri realizate pentru prevenirea și combaterea unor forme specifice de violență bazată pe gen, inclusiv, pentru hărțuire sexuală și abuz împotriva femeilor.</w:t>
            </w:r>
          </w:p>
        </w:tc>
        <w:tc>
          <w:tcPr>
            <w:tcW w:w="1643" w:type="dxa"/>
            <w:shd w:val="clear" w:color="auto" w:fill="FBE4D5"/>
          </w:tcPr>
          <w:p w14:paraId="404D64B5" w14:textId="77777777" w:rsidR="00B52A17" w:rsidRPr="00371032" w:rsidRDefault="00E6165A" w:rsidP="0069561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bl>
    <w:p w14:paraId="25307B22" w14:textId="77777777" w:rsidR="00A11571" w:rsidRPr="00371032" w:rsidRDefault="00A11571">
      <w:pPr>
        <w:ind w:left="0" w:hanging="2"/>
        <w:rPr>
          <w:rFonts w:ascii="Trebuchet MS" w:eastAsia="Trebuchet MS" w:hAnsi="Trebuchet MS" w:cs="Trebuchet MS"/>
          <w:sz w:val="22"/>
          <w:szCs w:val="22"/>
        </w:rPr>
      </w:pPr>
    </w:p>
    <w:p w14:paraId="4FF07E20" w14:textId="77777777" w:rsidR="00A11571" w:rsidRPr="00371032" w:rsidRDefault="00A11571">
      <w:pPr>
        <w:ind w:left="0" w:hanging="2"/>
        <w:rPr>
          <w:rFonts w:ascii="Trebuchet MS" w:eastAsia="Trebuchet MS" w:hAnsi="Trebuchet MS" w:cs="Trebuchet MS"/>
          <w:sz w:val="22"/>
          <w:szCs w:val="22"/>
        </w:rPr>
      </w:pPr>
    </w:p>
    <w:p w14:paraId="582362FF" w14:textId="77777777" w:rsidR="00A11571" w:rsidRPr="00371032" w:rsidRDefault="00A11571">
      <w:pPr>
        <w:ind w:left="0" w:hanging="2"/>
        <w:rPr>
          <w:rFonts w:ascii="Trebuchet MS" w:eastAsia="Trebuchet MS" w:hAnsi="Trebuchet MS" w:cs="Trebuchet MS"/>
          <w:sz w:val="22"/>
          <w:szCs w:val="22"/>
        </w:rPr>
      </w:pPr>
    </w:p>
    <w:p w14:paraId="6099B484" w14:textId="77777777" w:rsidR="00A11571" w:rsidRPr="00371032" w:rsidRDefault="00A11571">
      <w:pPr>
        <w:ind w:left="0" w:hanging="2"/>
        <w:rPr>
          <w:rFonts w:ascii="Trebuchet MS" w:eastAsia="Trebuchet MS" w:hAnsi="Trebuchet MS" w:cs="Trebuchet MS"/>
          <w:sz w:val="22"/>
          <w:szCs w:val="22"/>
        </w:rPr>
      </w:pPr>
    </w:p>
    <w:p w14:paraId="03AF0AAB" w14:textId="77777777" w:rsidR="00A11571" w:rsidRPr="00371032" w:rsidRDefault="00A11571">
      <w:pPr>
        <w:ind w:left="0" w:hanging="2"/>
        <w:rPr>
          <w:rFonts w:ascii="Trebuchet MS" w:eastAsia="Trebuchet MS" w:hAnsi="Trebuchet MS" w:cs="Trebuchet MS"/>
          <w:sz w:val="22"/>
          <w:szCs w:val="22"/>
        </w:rPr>
      </w:pPr>
    </w:p>
    <w:p w14:paraId="6D38E602" w14:textId="77777777" w:rsidR="00A11571" w:rsidRPr="00371032" w:rsidRDefault="00A11571">
      <w:pPr>
        <w:ind w:left="0" w:hanging="2"/>
        <w:rPr>
          <w:rFonts w:ascii="Trebuchet MS" w:eastAsia="Trebuchet MS" w:hAnsi="Trebuchet MS" w:cs="Trebuchet MS"/>
          <w:sz w:val="22"/>
          <w:szCs w:val="22"/>
        </w:rPr>
      </w:pPr>
    </w:p>
    <w:p w14:paraId="3ADCDB28" w14:textId="77777777" w:rsidR="00A11571" w:rsidRPr="00371032" w:rsidRDefault="00A11571">
      <w:pPr>
        <w:ind w:left="0" w:hanging="2"/>
        <w:rPr>
          <w:rFonts w:ascii="Trebuchet MS" w:eastAsia="Trebuchet MS" w:hAnsi="Trebuchet MS" w:cs="Trebuchet MS"/>
          <w:sz w:val="22"/>
          <w:szCs w:val="22"/>
        </w:rPr>
      </w:pPr>
    </w:p>
    <w:p w14:paraId="45D04DE5" w14:textId="77777777" w:rsidR="00740B3E" w:rsidRPr="00371032" w:rsidRDefault="00740B3E">
      <w:pPr>
        <w:ind w:left="0" w:hanging="2"/>
        <w:rPr>
          <w:rFonts w:ascii="Trebuchet MS" w:eastAsia="Trebuchet MS" w:hAnsi="Trebuchet MS" w:cs="Trebuchet MS"/>
          <w:sz w:val="22"/>
          <w:szCs w:val="22"/>
        </w:rPr>
      </w:pPr>
    </w:p>
    <w:p w14:paraId="63492527" w14:textId="77777777" w:rsidR="00740B3E" w:rsidRPr="00371032" w:rsidRDefault="00740B3E">
      <w:pPr>
        <w:ind w:left="0" w:hanging="2"/>
        <w:rPr>
          <w:rFonts w:ascii="Trebuchet MS" w:eastAsia="Trebuchet MS" w:hAnsi="Trebuchet MS" w:cs="Trebuchet MS"/>
          <w:sz w:val="22"/>
          <w:szCs w:val="22"/>
        </w:rPr>
      </w:pPr>
    </w:p>
    <w:p w14:paraId="082336A4" w14:textId="77777777" w:rsidR="00740B3E" w:rsidRPr="00371032" w:rsidRDefault="00740B3E">
      <w:pPr>
        <w:ind w:left="0" w:hanging="2"/>
        <w:rPr>
          <w:rFonts w:ascii="Trebuchet MS" w:eastAsia="Trebuchet MS" w:hAnsi="Trebuchet MS" w:cs="Trebuchet MS"/>
          <w:sz w:val="22"/>
          <w:szCs w:val="22"/>
        </w:rPr>
      </w:pPr>
    </w:p>
    <w:p w14:paraId="49F3F384" w14:textId="77777777" w:rsidR="00740B3E" w:rsidRPr="00371032" w:rsidRDefault="00740B3E">
      <w:pPr>
        <w:ind w:left="0" w:hanging="2"/>
        <w:rPr>
          <w:rFonts w:ascii="Trebuchet MS" w:eastAsia="Trebuchet MS" w:hAnsi="Trebuchet MS" w:cs="Trebuchet MS"/>
          <w:sz w:val="22"/>
          <w:szCs w:val="22"/>
        </w:rPr>
      </w:pPr>
    </w:p>
    <w:p w14:paraId="2ED1E2CD" w14:textId="77777777" w:rsidR="00740B3E" w:rsidRPr="00371032" w:rsidRDefault="00740B3E">
      <w:pPr>
        <w:ind w:left="0" w:hanging="2"/>
        <w:rPr>
          <w:rFonts w:ascii="Trebuchet MS" w:eastAsia="Trebuchet MS" w:hAnsi="Trebuchet MS" w:cs="Trebuchet MS"/>
          <w:sz w:val="22"/>
          <w:szCs w:val="22"/>
        </w:rPr>
      </w:pPr>
    </w:p>
    <w:p w14:paraId="44F68FC4" w14:textId="77777777" w:rsidR="00740B3E" w:rsidRPr="00371032" w:rsidRDefault="00740B3E">
      <w:pPr>
        <w:ind w:left="0" w:hanging="2"/>
        <w:rPr>
          <w:rFonts w:ascii="Trebuchet MS" w:eastAsia="Trebuchet MS" w:hAnsi="Trebuchet MS" w:cs="Trebuchet MS"/>
          <w:sz w:val="22"/>
          <w:szCs w:val="22"/>
        </w:rPr>
      </w:pPr>
    </w:p>
    <w:p w14:paraId="41F61C02" w14:textId="77777777" w:rsidR="00740B3E" w:rsidRPr="00371032" w:rsidRDefault="00740B3E">
      <w:pPr>
        <w:ind w:left="0" w:hanging="2"/>
        <w:rPr>
          <w:rFonts w:ascii="Trebuchet MS" w:eastAsia="Trebuchet MS" w:hAnsi="Trebuchet MS" w:cs="Trebuchet MS"/>
          <w:sz w:val="22"/>
          <w:szCs w:val="22"/>
        </w:rPr>
      </w:pPr>
    </w:p>
    <w:p w14:paraId="199D4F59" w14:textId="77777777" w:rsidR="00740B3E" w:rsidRPr="00371032" w:rsidRDefault="00740B3E">
      <w:pPr>
        <w:ind w:left="0" w:hanging="2"/>
        <w:rPr>
          <w:rFonts w:ascii="Trebuchet MS" w:eastAsia="Trebuchet MS" w:hAnsi="Trebuchet MS" w:cs="Trebuchet MS"/>
          <w:sz w:val="22"/>
          <w:szCs w:val="22"/>
        </w:rPr>
      </w:pPr>
    </w:p>
    <w:p w14:paraId="42F9BBE9" w14:textId="77777777" w:rsidR="00740B3E" w:rsidRPr="00371032" w:rsidRDefault="00740B3E">
      <w:pPr>
        <w:ind w:left="0" w:hanging="2"/>
        <w:rPr>
          <w:rFonts w:ascii="Trebuchet MS" w:eastAsia="Trebuchet MS" w:hAnsi="Trebuchet MS" w:cs="Trebuchet MS"/>
          <w:sz w:val="22"/>
          <w:szCs w:val="22"/>
        </w:rPr>
      </w:pPr>
    </w:p>
    <w:p w14:paraId="01AAA46D" w14:textId="77777777" w:rsidR="00740B3E" w:rsidRPr="00371032" w:rsidRDefault="00740B3E">
      <w:pPr>
        <w:ind w:left="0" w:hanging="2"/>
        <w:rPr>
          <w:rFonts w:ascii="Trebuchet MS" w:eastAsia="Trebuchet MS" w:hAnsi="Trebuchet MS" w:cs="Trebuchet MS"/>
          <w:sz w:val="22"/>
          <w:szCs w:val="22"/>
        </w:rPr>
      </w:pPr>
    </w:p>
    <w:p w14:paraId="0A72A7B8" w14:textId="77777777" w:rsidR="00916D15" w:rsidRPr="00371032" w:rsidRDefault="00916D15">
      <w:pPr>
        <w:ind w:left="0" w:hanging="2"/>
        <w:rPr>
          <w:rFonts w:ascii="Trebuchet MS" w:eastAsia="Trebuchet MS" w:hAnsi="Trebuchet MS" w:cs="Trebuchet MS"/>
          <w:sz w:val="22"/>
          <w:szCs w:val="22"/>
        </w:rPr>
      </w:pPr>
    </w:p>
    <w:p w14:paraId="6B98E136" w14:textId="77777777" w:rsidR="00916D15" w:rsidRPr="00371032" w:rsidRDefault="00916D15">
      <w:pPr>
        <w:ind w:left="0" w:hanging="2"/>
        <w:rPr>
          <w:rFonts w:ascii="Trebuchet MS" w:eastAsia="Trebuchet MS" w:hAnsi="Trebuchet MS" w:cs="Trebuchet MS"/>
          <w:sz w:val="22"/>
          <w:szCs w:val="22"/>
        </w:rPr>
      </w:pPr>
    </w:p>
    <w:p w14:paraId="6304BB42" w14:textId="77777777" w:rsidR="00916D15" w:rsidRPr="00371032" w:rsidRDefault="00916D15">
      <w:pPr>
        <w:ind w:left="0" w:hanging="2"/>
        <w:rPr>
          <w:rFonts w:ascii="Trebuchet MS" w:eastAsia="Trebuchet MS" w:hAnsi="Trebuchet MS" w:cs="Trebuchet MS"/>
          <w:sz w:val="22"/>
          <w:szCs w:val="22"/>
        </w:rPr>
      </w:pPr>
    </w:p>
    <w:p w14:paraId="4790BE33" w14:textId="77777777" w:rsidR="00916D15" w:rsidRPr="00371032" w:rsidRDefault="00916D15">
      <w:pPr>
        <w:ind w:left="0" w:hanging="2"/>
        <w:rPr>
          <w:rFonts w:ascii="Trebuchet MS" w:eastAsia="Trebuchet MS" w:hAnsi="Trebuchet MS" w:cs="Trebuchet MS"/>
          <w:sz w:val="22"/>
          <w:szCs w:val="22"/>
        </w:rPr>
      </w:pPr>
    </w:p>
    <w:p w14:paraId="16DD8199" w14:textId="77777777" w:rsidR="00916D15" w:rsidRPr="00371032" w:rsidRDefault="00916D15">
      <w:pPr>
        <w:ind w:left="0" w:hanging="2"/>
        <w:rPr>
          <w:rFonts w:ascii="Trebuchet MS" w:eastAsia="Trebuchet MS" w:hAnsi="Trebuchet MS" w:cs="Trebuchet MS"/>
          <w:sz w:val="22"/>
          <w:szCs w:val="22"/>
        </w:rPr>
      </w:pPr>
    </w:p>
    <w:p w14:paraId="4AC1809B" w14:textId="77777777" w:rsidR="00916D15" w:rsidRPr="00371032" w:rsidRDefault="00916D15">
      <w:pPr>
        <w:ind w:left="0" w:hanging="2"/>
        <w:rPr>
          <w:rFonts w:ascii="Trebuchet MS" w:eastAsia="Trebuchet MS" w:hAnsi="Trebuchet MS" w:cs="Trebuchet MS"/>
          <w:sz w:val="22"/>
          <w:szCs w:val="22"/>
        </w:rPr>
      </w:pPr>
    </w:p>
    <w:p w14:paraId="7C6F92B8" w14:textId="77777777" w:rsidR="00916D15" w:rsidRPr="00371032" w:rsidRDefault="00916D15">
      <w:pPr>
        <w:ind w:left="0" w:hanging="2"/>
        <w:rPr>
          <w:rFonts w:ascii="Trebuchet MS" w:eastAsia="Trebuchet MS" w:hAnsi="Trebuchet MS" w:cs="Trebuchet MS"/>
          <w:sz w:val="22"/>
          <w:szCs w:val="22"/>
        </w:rPr>
      </w:pPr>
    </w:p>
    <w:p w14:paraId="5F5CA9EF" w14:textId="77777777" w:rsidR="00916D15" w:rsidRPr="00371032" w:rsidRDefault="00916D15">
      <w:pPr>
        <w:ind w:left="0" w:hanging="2"/>
        <w:rPr>
          <w:rFonts w:ascii="Trebuchet MS" w:eastAsia="Trebuchet MS" w:hAnsi="Trebuchet MS" w:cs="Trebuchet MS"/>
          <w:sz w:val="22"/>
          <w:szCs w:val="22"/>
        </w:rPr>
      </w:pPr>
    </w:p>
    <w:p w14:paraId="00F010DE" w14:textId="77777777" w:rsidR="00916D15" w:rsidRPr="00371032" w:rsidRDefault="00916D15">
      <w:pPr>
        <w:ind w:left="0" w:hanging="2"/>
        <w:rPr>
          <w:rFonts w:ascii="Trebuchet MS" w:eastAsia="Trebuchet MS" w:hAnsi="Trebuchet MS" w:cs="Trebuchet MS"/>
          <w:sz w:val="22"/>
          <w:szCs w:val="22"/>
        </w:rPr>
      </w:pPr>
    </w:p>
    <w:p w14:paraId="14C3BC5D" w14:textId="77777777" w:rsidR="00916D15" w:rsidRPr="00371032" w:rsidRDefault="00916D15">
      <w:pPr>
        <w:ind w:left="0" w:hanging="2"/>
        <w:rPr>
          <w:rFonts w:ascii="Trebuchet MS" w:eastAsia="Trebuchet MS" w:hAnsi="Trebuchet MS" w:cs="Trebuchet MS"/>
          <w:sz w:val="22"/>
          <w:szCs w:val="22"/>
        </w:rPr>
      </w:pPr>
    </w:p>
    <w:p w14:paraId="341DF99A" w14:textId="77777777" w:rsidR="00740B3E" w:rsidRPr="00371032" w:rsidRDefault="00740B3E">
      <w:pPr>
        <w:ind w:left="0" w:hanging="2"/>
        <w:rPr>
          <w:rFonts w:ascii="Trebuchet MS" w:eastAsia="Trebuchet MS" w:hAnsi="Trebuchet MS" w:cs="Trebuchet MS"/>
          <w:sz w:val="22"/>
          <w:szCs w:val="22"/>
        </w:rPr>
      </w:pPr>
    </w:p>
    <w:p w14:paraId="7CFD68AA" w14:textId="77777777" w:rsidR="00740B3E" w:rsidRPr="00371032" w:rsidRDefault="00740B3E">
      <w:pPr>
        <w:ind w:left="0" w:hanging="2"/>
        <w:rPr>
          <w:rFonts w:ascii="Trebuchet MS" w:eastAsia="Trebuchet MS" w:hAnsi="Trebuchet MS" w:cs="Trebuchet MS"/>
          <w:sz w:val="22"/>
          <w:szCs w:val="22"/>
        </w:rPr>
      </w:pPr>
    </w:p>
    <w:p w14:paraId="20A5308B" w14:textId="77777777" w:rsidR="00A11571" w:rsidRPr="00371032" w:rsidRDefault="00A11571">
      <w:pPr>
        <w:ind w:left="0" w:hanging="2"/>
        <w:rPr>
          <w:rFonts w:ascii="Trebuchet MS" w:eastAsia="Trebuchet MS" w:hAnsi="Trebuchet MS" w:cs="Trebuchet MS"/>
          <w:sz w:val="22"/>
          <w:szCs w:val="22"/>
        </w:rPr>
      </w:pPr>
    </w:p>
    <w:p w14:paraId="7C43FA37" w14:textId="77777777" w:rsidR="00A11571" w:rsidRPr="00371032" w:rsidRDefault="00A11571">
      <w:pPr>
        <w:ind w:left="0" w:hanging="2"/>
        <w:rPr>
          <w:rFonts w:ascii="Trebuchet MS" w:eastAsia="Trebuchet MS" w:hAnsi="Trebuchet MS" w:cs="Trebuchet MS"/>
          <w:sz w:val="22"/>
          <w:szCs w:val="22"/>
        </w:rPr>
      </w:pPr>
    </w:p>
    <w:tbl>
      <w:tblPr>
        <w:tblStyle w:val="3"/>
        <w:tblW w:w="15417"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49"/>
        <w:gridCol w:w="1350"/>
        <w:gridCol w:w="1350"/>
        <w:gridCol w:w="1777"/>
        <w:gridCol w:w="4500"/>
        <w:gridCol w:w="1591"/>
      </w:tblGrid>
      <w:tr w:rsidR="00A11571" w:rsidRPr="00371032" w14:paraId="614C7D19" w14:textId="77777777">
        <w:tc>
          <w:tcPr>
            <w:tcW w:w="15417" w:type="dxa"/>
            <w:gridSpan w:val="6"/>
            <w:tcBorders>
              <w:bottom w:val="single" w:sz="4" w:space="0" w:color="000000"/>
            </w:tcBorders>
            <w:shd w:val="clear" w:color="auto" w:fill="CCCCFF"/>
          </w:tcPr>
          <w:p w14:paraId="56E3193F"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 xml:space="preserve"> III PREVENIREA TERȚIARĂ/ MĂSURI DE COMBATERE</w:t>
            </w:r>
            <w:r w:rsidRPr="00371032">
              <w:rPr>
                <w:rFonts w:ascii="Trebuchet MS" w:hAnsi="Trebuchet MS"/>
                <w:sz w:val="22"/>
                <w:szCs w:val="22"/>
              </w:rPr>
              <w:t xml:space="preserve"> </w:t>
            </w:r>
            <w:sdt>
              <w:sdtPr>
                <w:rPr>
                  <w:rFonts w:ascii="Trebuchet MS" w:hAnsi="Trebuchet MS"/>
                  <w:sz w:val="22"/>
                  <w:szCs w:val="22"/>
                </w:rPr>
                <w:tag w:val="goog_rdk_19"/>
                <w:id w:val="456153571"/>
              </w:sdtPr>
              <w:sdtEndPr/>
              <w:sdtContent>
                <w:r w:rsidRPr="00371032">
                  <w:rPr>
                    <w:rFonts w:ascii="Trebuchet MS" w:eastAsia="Arial" w:hAnsi="Trebuchet MS" w:cs="Arial"/>
                    <w:b/>
                    <w:sz w:val="22"/>
                    <w:szCs w:val="22"/>
                  </w:rPr>
                  <w:t>A VIOLENȚEI SEXUALE</w:t>
                </w:r>
              </w:sdtContent>
            </w:sdt>
          </w:p>
        </w:tc>
      </w:tr>
      <w:tr w:rsidR="00A11571" w:rsidRPr="00371032" w14:paraId="2BC1C927" w14:textId="77777777" w:rsidTr="00C64A97">
        <w:tc>
          <w:tcPr>
            <w:tcW w:w="4849" w:type="dxa"/>
            <w:shd w:val="clear" w:color="auto" w:fill="CCCCFF"/>
          </w:tcPr>
          <w:p w14:paraId="4E68018C"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Măsura</w:t>
            </w:r>
          </w:p>
        </w:tc>
        <w:tc>
          <w:tcPr>
            <w:tcW w:w="1350" w:type="dxa"/>
            <w:shd w:val="clear" w:color="auto" w:fill="CCCCFF"/>
          </w:tcPr>
          <w:p w14:paraId="07102D0F"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Termen de</w:t>
            </w:r>
          </w:p>
          <w:p w14:paraId="129D39B8"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realizare</w:t>
            </w:r>
          </w:p>
        </w:tc>
        <w:tc>
          <w:tcPr>
            <w:tcW w:w="1350" w:type="dxa"/>
            <w:shd w:val="clear" w:color="auto" w:fill="CCCCFF"/>
          </w:tcPr>
          <w:p w14:paraId="34BC1432" w14:textId="77777777" w:rsidR="00A11571" w:rsidRPr="00371032" w:rsidRDefault="007636F9" w:rsidP="00740B3E">
            <w:pPr>
              <w:ind w:leftChars="-55" w:left="-13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Responsabil</w:t>
            </w:r>
          </w:p>
        </w:tc>
        <w:tc>
          <w:tcPr>
            <w:tcW w:w="1777" w:type="dxa"/>
            <w:shd w:val="clear" w:color="auto" w:fill="CCCCFF"/>
          </w:tcPr>
          <w:p w14:paraId="2E5F9F8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Resurse</w:t>
            </w:r>
          </w:p>
        </w:tc>
        <w:tc>
          <w:tcPr>
            <w:tcW w:w="4500" w:type="dxa"/>
            <w:shd w:val="clear" w:color="auto" w:fill="CCCCFF"/>
          </w:tcPr>
          <w:p w14:paraId="2577BDF5"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Indicatori</w:t>
            </w:r>
          </w:p>
        </w:tc>
        <w:tc>
          <w:tcPr>
            <w:tcW w:w="1591" w:type="dxa"/>
            <w:shd w:val="clear" w:color="auto" w:fill="CCCCFF"/>
          </w:tcPr>
          <w:p w14:paraId="7DBF3784"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Riscuri</w:t>
            </w:r>
          </w:p>
        </w:tc>
      </w:tr>
      <w:tr w:rsidR="003268A8" w:rsidRPr="00371032" w14:paraId="2A24F02C" w14:textId="77777777" w:rsidTr="00C64A97">
        <w:tc>
          <w:tcPr>
            <w:tcW w:w="4849" w:type="dxa"/>
            <w:shd w:val="clear" w:color="auto" w:fill="FBE4D5"/>
          </w:tcPr>
          <w:p w14:paraId="444E9CEF" w14:textId="77777777" w:rsidR="003268A8" w:rsidRPr="00371032" w:rsidRDefault="003268A8" w:rsidP="003268A8">
            <w:pPr>
              <w:tabs>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1) Instituirea unui sistem național de monitorizare a tuturor formelor de violență sexuală</w:t>
            </w:r>
          </w:p>
        </w:tc>
        <w:tc>
          <w:tcPr>
            <w:tcW w:w="1350" w:type="dxa"/>
            <w:shd w:val="clear" w:color="auto" w:fill="FBE4D5"/>
          </w:tcPr>
          <w:p w14:paraId="16E74668"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2021-2023</w:t>
            </w:r>
          </w:p>
        </w:tc>
        <w:tc>
          <w:tcPr>
            <w:tcW w:w="1350" w:type="dxa"/>
            <w:shd w:val="clear" w:color="auto" w:fill="FBE4D5"/>
          </w:tcPr>
          <w:p w14:paraId="4184C57E"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ANDPDCA</w:t>
            </w:r>
          </w:p>
          <w:p w14:paraId="1D995814"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w:t>
            </w:r>
          </w:p>
          <w:p w14:paraId="1ED4C0EC" w14:textId="726E45D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MAI</w:t>
            </w:r>
            <w:r w:rsidR="006A5CA6" w:rsidRPr="00371032">
              <w:rPr>
                <w:rFonts w:ascii="Trebuchet MS" w:eastAsia="Trebuchet MS" w:hAnsi="Trebuchet MS" w:cs="Trebuchet MS"/>
                <w:sz w:val="22"/>
                <w:szCs w:val="22"/>
              </w:rPr>
              <w:t>,MP</w:t>
            </w:r>
            <w:r w:rsidRPr="00371032">
              <w:rPr>
                <w:rFonts w:ascii="Trebuchet MS" w:eastAsia="Trebuchet MS" w:hAnsi="Trebuchet MS" w:cs="Trebuchet MS"/>
                <w:sz w:val="22"/>
                <w:szCs w:val="22"/>
              </w:rPr>
              <w:br/>
            </w:r>
          </w:p>
        </w:tc>
        <w:tc>
          <w:tcPr>
            <w:tcW w:w="1777" w:type="dxa"/>
            <w:shd w:val="clear" w:color="auto" w:fill="FBE4D5"/>
          </w:tcPr>
          <w:p w14:paraId="62F9E66A"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280951B1"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ANDPDCA</w:t>
            </w:r>
          </w:p>
          <w:p w14:paraId="088FBD55"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w:t>
            </w:r>
          </w:p>
          <w:p w14:paraId="0D5F2B0B" w14:textId="0B7A4E42" w:rsidR="003268A8" w:rsidRPr="00371032" w:rsidRDefault="003268A8" w:rsidP="00CD5A25">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MAI</w:t>
            </w:r>
            <w:r w:rsidR="006A5CA6" w:rsidRPr="00371032">
              <w:rPr>
                <w:rFonts w:ascii="Trebuchet MS" w:eastAsia="Trebuchet MS" w:hAnsi="Trebuchet MS" w:cs="Trebuchet MS"/>
                <w:sz w:val="22"/>
                <w:szCs w:val="22"/>
              </w:rPr>
              <w:t>, MP</w:t>
            </w:r>
            <w:r w:rsidRPr="00371032">
              <w:rPr>
                <w:rFonts w:ascii="Trebuchet MS" w:eastAsia="Trebuchet MS" w:hAnsi="Trebuchet MS" w:cs="Trebuchet MS"/>
                <w:sz w:val="22"/>
                <w:szCs w:val="22"/>
              </w:rPr>
              <w:br/>
            </w:r>
          </w:p>
        </w:tc>
        <w:tc>
          <w:tcPr>
            <w:tcW w:w="4500" w:type="dxa"/>
            <w:shd w:val="clear" w:color="auto" w:fill="FBE4D5"/>
          </w:tcPr>
          <w:p w14:paraId="1702EB36"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Set de indicatori elaborat și preluat în sistemul de raportare al instituțiilor cu atribuții în domeniul violenței</w:t>
            </w:r>
          </w:p>
          <w:p w14:paraId="66064284"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Metodologie de colaborare interinstituțională elaborată</w:t>
            </w:r>
          </w:p>
          <w:p w14:paraId="1932C23C"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p>
        </w:tc>
        <w:tc>
          <w:tcPr>
            <w:tcW w:w="1591" w:type="dxa"/>
            <w:shd w:val="clear" w:color="auto" w:fill="FBE4D5"/>
          </w:tcPr>
          <w:p w14:paraId="4B522A13" w14:textId="77777777" w:rsidR="003268A8" w:rsidRPr="00371032" w:rsidRDefault="003268A8" w:rsidP="003268A8">
            <w:pPr>
              <w:ind w:leftChars="-45" w:left="-106" w:right="-137" w:hanging="2"/>
              <w:rPr>
                <w:rFonts w:ascii="Trebuchet MS" w:eastAsia="Trebuchet MS" w:hAnsi="Trebuchet MS" w:cs="Trebuchet MS"/>
                <w:sz w:val="22"/>
                <w:szCs w:val="22"/>
              </w:rPr>
            </w:pPr>
            <w:r w:rsidRPr="00371032">
              <w:rPr>
                <w:rFonts w:ascii="Trebuchet MS" w:eastAsia="Trebuchet MS" w:hAnsi="Trebuchet MS" w:cs="Trebuchet MS"/>
                <w:sz w:val="22"/>
                <w:szCs w:val="22"/>
              </w:rPr>
              <w:t>Lipsa dorinței de perfecționare și aprofundare a cunoștințelor din partea profesioniștilor din domeniu.</w:t>
            </w:r>
          </w:p>
        </w:tc>
      </w:tr>
      <w:tr w:rsidR="003268A8" w:rsidRPr="00371032" w14:paraId="4AB08A42" w14:textId="77777777" w:rsidTr="00C64A97">
        <w:tc>
          <w:tcPr>
            <w:tcW w:w="4849" w:type="dxa"/>
            <w:shd w:val="clear" w:color="auto" w:fill="FBE4D5"/>
          </w:tcPr>
          <w:p w14:paraId="661E9695" w14:textId="0C949C09" w:rsidR="003268A8" w:rsidRPr="00371032" w:rsidRDefault="008D546A" w:rsidP="003268A8">
            <w:pPr>
              <w:tabs>
                <w:tab w:val="left" w:pos="241"/>
              </w:tabs>
              <w:ind w:left="0" w:hanging="2"/>
              <w:jc w:val="both"/>
              <w:rPr>
                <w:rFonts w:ascii="Trebuchet MS" w:eastAsia="Trebuchet MS" w:hAnsi="Trebuchet MS" w:cs="Trebuchet MS"/>
                <w:sz w:val="22"/>
                <w:szCs w:val="22"/>
              </w:rPr>
            </w:pPr>
            <w:sdt>
              <w:sdtPr>
                <w:rPr>
                  <w:rFonts w:ascii="Trebuchet MS" w:hAnsi="Trebuchet MS"/>
                  <w:sz w:val="22"/>
                  <w:szCs w:val="22"/>
                </w:rPr>
                <w:tag w:val="goog_rdk_24"/>
                <w:id w:val="505878992"/>
              </w:sdtPr>
              <w:sdtEndPr/>
              <w:sdtContent/>
            </w:sdt>
            <w:r w:rsidR="003268A8" w:rsidRPr="00371032">
              <w:rPr>
                <w:rFonts w:ascii="Trebuchet MS" w:eastAsia="Trebuchet MS" w:hAnsi="Trebuchet MS" w:cs="Trebuchet MS"/>
                <w:sz w:val="22"/>
                <w:szCs w:val="22"/>
              </w:rPr>
              <w:t>2)</w:t>
            </w:r>
            <w:r w:rsidR="003268A8" w:rsidRPr="00371032">
              <w:rPr>
                <w:rFonts w:ascii="Trebuchet MS" w:eastAsia="Trebuchet MS" w:hAnsi="Trebuchet MS" w:cs="Trebuchet MS"/>
                <w:sz w:val="22"/>
                <w:szCs w:val="22"/>
              </w:rPr>
              <w:tab/>
              <w:t>Crearea  și funcționarea unor centre de criză/servicii integrate de sprijin pentru situațiile de violență sexuală, inclusiv  prin sprijinirea și finanțarea mediului ONG la nivel local pentru funcționarea unor centre de spr</w:t>
            </w:r>
            <w:r w:rsidR="00087542" w:rsidRPr="00371032">
              <w:rPr>
                <w:rFonts w:ascii="Trebuchet MS" w:eastAsia="Trebuchet MS" w:hAnsi="Trebuchet MS" w:cs="Trebuchet MS"/>
                <w:sz w:val="22"/>
                <w:szCs w:val="22"/>
              </w:rPr>
              <w:t>ijin în cazul violenț</w:t>
            </w:r>
            <w:r w:rsidR="00053A91" w:rsidRPr="00371032">
              <w:rPr>
                <w:rFonts w:ascii="Trebuchet MS" w:eastAsia="Trebuchet MS" w:hAnsi="Trebuchet MS" w:cs="Trebuchet MS"/>
                <w:sz w:val="22"/>
                <w:szCs w:val="22"/>
              </w:rPr>
              <w:t>ei sexuale</w:t>
            </w:r>
          </w:p>
        </w:tc>
        <w:tc>
          <w:tcPr>
            <w:tcW w:w="1350" w:type="dxa"/>
            <w:shd w:val="clear" w:color="auto" w:fill="FBE4D5"/>
          </w:tcPr>
          <w:p w14:paraId="3E83C0B9"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2021-2030</w:t>
            </w:r>
          </w:p>
        </w:tc>
        <w:tc>
          <w:tcPr>
            <w:tcW w:w="1350" w:type="dxa"/>
            <w:shd w:val="clear" w:color="auto" w:fill="FBE4D5"/>
          </w:tcPr>
          <w:p w14:paraId="5F8556F1" w14:textId="7726879A" w:rsidR="003268A8" w:rsidRPr="00371032" w:rsidRDefault="003268A8" w:rsidP="00766222">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 MS, CJ, APL,</w:t>
            </w:r>
            <w:r w:rsidR="0043219C" w:rsidRPr="00371032">
              <w:rPr>
                <w:rFonts w:ascii="Trebuchet MS" w:eastAsia="Trebuchet MS" w:hAnsi="Trebuchet MS" w:cs="Trebuchet MS"/>
                <w:sz w:val="22"/>
                <w:szCs w:val="22"/>
              </w:rPr>
              <w:t>IGPR, PICCJ</w:t>
            </w:r>
            <w:r w:rsidRPr="00371032">
              <w:rPr>
                <w:rFonts w:ascii="Trebuchet MS" w:eastAsia="Trebuchet MS" w:hAnsi="Trebuchet MS" w:cs="Trebuchet MS"/>
                <w:sz w:val="22"/>
                <w:szCs w:val="22"/>
              </w:rPr>
              <w:t xml:space="preserve"> spitale județene de </w:t>
            </w:r>
            <w:r w:rsidR="0043219C" w:rsidRPr="00371032">
              <w:rPr>
                <w:rFonts w:ascii="Trebuchet MS" w:eastAsia="Trebuchet MS" w:hAnsi="Trebuchet MS" w:cs="Trebuchet MS"/>
                <w:sz w:val="22"/>
                <w:szCs w:val="22"/>
              </w:rPr>
              <w:t>urge</w:t>
            </w:r>
            <w:r w:rsidRPr="00371032">
              <w:rPr>
                <w:rFonts w:ascii="Trebuchet MS" w:eastAsia="Trebuchet MS" w:hAnsi="Trebuchet MS" w:cs="Trebuchet MS"/>
                <w:sz w:val="22"/>
                <w:szCs w:val="22"/>
              </w:rPr>
              <w:t xml:space="preserve">nță, Servicii de </w:t>
            </w:r>
            <w:r w:rsidRPr="00371032">
              <w:rPr>
                <w:rFonts w:ascii="Trebuchet MS" w:eastAsia="Trebuchet MS" w:hAnsi="Trebuchet MS" w:cs="Trebuchet MS"/>
                <w:sz w:val="22"/>
                <w:szCs w:val="22"/>
              </w:rPr>
              <w:lastRenderedPageBreak/>
              <w:t>medicină – legală, ONG</w:t>
            </w:r>
          </w:p>
        </w:tc>
        <w:tc>
          <w:tcPr>
            <w:tcW w:w="1777" w:type="dxa"/>
            <w:shd w:val="clear" w:color="auto" w:fill="FBE4D5"/>
          </w:tcPr>
          <w:p w14:paraId="19653E4F"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Finanțare de la bugetul de stat, prin bugetele instituțiilor responsabile; Finanțare din bugetele locale; </w:t>
            </w:r>
            <w:r w:rsidRPr="00371032">
              <w:rPr>
                <w:rFonts w:ascii="Trebuchet MS" w:eastAsia="Trebuchet MS" w:hAnsi="Trebuchet MS" w:cs="Trebuchet MS"/>
                <w:sz w:val="22"/>
                <w:szCs w:val="22"/>
              </w:rPr>
              <w:lastRenderedPageBreak/>
              <w:t>Finanțare din fonduri externe nerambursabile</w:t>
            </w:r>
          </w:p>
          <w:p w14:paraId="20C2AEAF" w14:textId="3EBF86CD" w:rsidR="003268A8" w:rsidRPr="00371032" w:rsidRDefault="003268A8" w:rsidP="00341525">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ANES, MS, CJ, APL, Spitalelor Județene de Urgență, Servic</w:t>
            </w:r>
            <w:r w:rsidR="00341525">
              <w:rPr>
                <w:rFonts w:ascii="Trebuchet MS" w:eastAsia="Trebuchet MS" w:hAnsi="Trebuchet MS" w:cs="Trebuchet MS"/>
                <w:sz w:val="22"/>
                <w:szCs w:val="22"/>
              </w:rPr>
              <w:t>iilor de medicină – legală, ONG</w:t>
            </w:r>
          </w:p>
        </w:tc>
        <w:tc>
          <w:tcPr>
            <w:tcW w:w="4500" w:type="dxa"/>
            <w:shd w:val="clear" w:color="auto" w:fill="FBE4D5"/>
          </w:tcPr>
          <w:p w14:paraId="67B43E3F"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themeColor="text1"/>
                <w:sz w:val="22"/>
                <w:szCs w:val="22"/>
              </w:rPr>
            </w:pPr>
            <w:r w:rsidRPr="00371032">
              <w:rPr>
                <w:rFonts w:ascii="Trebuchet MS" w:eastAsia="Trebuchet MS" w:hAnsi="Trebuchet MS" w:cs="Trebuchet MS"/>
                <w:color w:val="000000"/>
                <w:sz w:val="22"/>
                <w:szCs w:val="22"/>
              </w:rPr>
              <w:lastRenderedPageBreak/>
              <w:t>Nr. de centre de criză pentru situațiile de viol/</w:t>
            </w:r>
            <w:r w:rsidRPr="00371032">
              <w:rPr>
                <w:rFonts w:ascii="Trebuchet MS" w:hAnsi="Trebuchet MS"/>
                <w:color w:val="000000"/>
                <w:sz w:val="22"/>
                <w:szCs w:val="22"/>
              </w:rPr>
              <w:t xml:space="preserve"> </w:t>
            </w:r>
            <w:r w:rsidRPr="00371032">
              <w:rPr>
                <w:rFonts w:ascii="Trebuchet MS" w:eastAsia="Trebuchet MS" w:hAnsi="Trebuchet MS" w:cs="Trebuchet MS"/>
                <w:color w:val="000000"/>
                <w:sz w:val="22"/>
                <w:szCs w:val="22"/>
              </w:rPr>
              <w:t>servicii integrate de sprijin/</w:t>
            </w:r>
            <w:r w:rsidRPr="00371032">
              <w:rPr>
                <w:rFonts w:ascii="Trebuchet MS" w:eastAsia="Trebuchet MS" w:hAnsi="Trebuchet MS" w:cs="Trebuchet MS"/>
                <w:color w:val="000000" w:themeColor="text1"/>
                <w:sz w:val="22"/>
                <w:szCs w:val="22"/>
              </w:rPr>
              <w:t>centre de sprijin în cazul violentei sexuale.</w:t>
            </w:r>
          </w:p>
          <w:p w14:paraId="08C4EC74"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Elaborarea unui Ordin comun MS, MMPS, IGPR si PICCJ privind asistența multidisciplinară a victimelor agresiunilor sexuale.</w:t>
            </w:r>
          </w:p>
        </w:tc>
        <w:tc>
          <w:tcPr>
            <w:tcW w:w="1591" w:type="dxa"/>
            <w:shd w:val="clear" w:color="auto" w:fill="FBE4D5"/>
          </w:tcPr>
          <w:p w14:paraId="05AFD165"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responsabile.</w:t>
            </w:r>
          </w:p>
          <w:p w14:paraId="4500CC75"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3268A8" w:rsidRPr="00371032" w14:paraId="63864A16" w14:textId="77777777" w:rsidTr="00C64A97">
        <w:tc>
          <w:tcPr>
            <w:tcW w:w="4849" w:type="dxa"/>
            <w:shd w:val="clear" w:color="auto" w:fill="FBE4D5"/>
          </w:tcPr>
          <w:p w14:paraId="71B4D313" w14:textId="1C2D1329" w:rsidR="003268A8" w:rsidRPr="00371032" w:rsidRDefault="003268A8" w:rsidP="003268A8">
            <w:pPr>
              <w:tabs>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3) Educarea tinerilor delincvenți, adulților agresori/condamnați pentru infracțiuni de natură sexuală,  prin programe </w:t>
            </w:r>
            <w:r w:rsidR="00153E80" w:rsidRPr="00371032">
              <w:rPr>
                <w:rFonts w:ascii="Trebuchet MS" w:eastAsia="Trebuchet MS" w:hAnsi="Trebuchet MS" w:cs="Trebuchet MS"/>
                <w:sz w:val="22"/>
                <w:szCs w:val="22"/>
              </w:rPr>
              <w:t xml:space="preserve">de intervenție </w:t>
            </w:r>
            <w:r w:rsidRPr="00371032">
              <w:rPr>
                <w:rFonts w:ascii="Trebuchet MS" w:eastAsia="Trebuchet MS" w:hAnsi="Trebuchet MS" w:cs="Trebuchet MS"/>
                <w:sz w:val="22"/>
                <w:szCs w:val="22"/>
              </w:rPr>
              <w:t xml:space="preserve"> specifice, inclusiv  în vederea prevenirii recidivelor în cazurile de viol</w:t>
            </w:r>
          </w:p>
        </w:tc>
        <w:tc>
          <w:tcPr>
            <w:tcW w:w="1350" w:type="dxa"/>
            <w:shd w:val="clear" w:color="auto" w:fill="FBE4D5"/>
          </w:tcPr>
          <w:p w14:paraId="41127C95"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2022-2027</w:t>
            </w:r>
          </w:p>
        </w:tc>
        <w:tc>
          <w:tcPr>
            <w:tcW w:w="1350" w:type="dxa"/>
            <w:shd w:val="clear" w:color="auto" w:fill="FBE4D5"/>
          </w:tcPr>
          <w:p w14:paraId="7D42438E" w14:textId="549BC113" w:rsidR="003268A8" w:rsidRPr="00371032" w:rsidRDefault="008D546A" w:rsidP="003268A8">
            <w:pPr>
              <w:ind w:left="0" w:hanging="2"/>
              <w:rPr>
                <w:rFonts w:ascii="Trebuchet MS" w:eastAsia="Trebuchet MS" w:hAnsi="Trebuchet MS" w:cs="Trebuchet MS"/>
                <w:sz w:val="22"/>
                <w:szCs w:val="22"/>
              </w:rPr>
            </w:pPr>
            <w:sdt>
              <w:sdtPr>
                <w:rPr>
                  <w:rFonts w:ascii="Trebuchet MS" w:hAnsi="Trebuchet MS"/>
                  <w:sz w:val="22"/>
                  <w:szCs w:val="22"/>
                </w:rPr>
                <w:tag w:val="goog_rdk_25"/>
                <w:id w:val="1119424653"/>
              </w:sdtPr>
              <w:sdtEndPr/>
              <w:sdtContent>
                <w:r w:rsidR="003268A8" w:rsidRPr="00371032">
                  <w:rPr>
                    <w:rFonts w:ascii="Trebuchet MS" w:eastAsia="Arial" w:hAnsi="Trebuchet MS" w:cs="Arial"/>
                    <w:sz w:val="22"/>
                    <w:szCs w:val="22"/>
                  </w:rPr>
                  <w:t>ANES, IGPR, organizații sindicale și patronale, ANP, DNP</w:t>
                </w:r>
                <w:r w:rsidR="0043219C" w:rsidRPr="00371032">
                  <w:rPr>
                    <w:rFonts w:ascii="Trebuchet MS" w:eastAsia="Arial" w:hAnsi="Trebuchet MS" w:cs="Arial"/>
                    <w:sz w:val="22"/>
                    <w:szCs w:val="22"/>
                  </w:rPr>
                  <w:t>,</w:t>
                </w:r>
                <w:r w:rsidR="003268A8" w:rsidRPr="00371032">
                  <w:rPr>
                    <w:rFonts w:ascii="Trebuchet MS" w:eastAsia="Arial" w:hAnsi="Trebuchet MS" w:cs="Arial"/>
                    <w:sz w:val="22"/>
                    <w:szCs w:val="22"/>
                  </w:rPr>
                  <w:t xml:space="preserve"> ONG, DGASPC</w:t>
                </w:r>
              </w:sdtContent>
            </w:sdt>
          </w:p>
        </w:tc>
        <w:tc>
          <w:tcPr>
            <w:tcW w:w="1777" w:type="dxa"/>
            <w:shd w:val="clear" w:color="auto" w:fill="FBE4D5"/>
          </w:tcPr>
          <w:p w14:paraId="7226A036"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bugetele locale; Finanțare din fonduri externe nerambursabile</w:t>
            </w:r>
          </w:p>
          <w:p w14:paraId="4EDD1ABF"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ANES, IGPR, organizațiilor sindicale și patronale, ANP, DNP, ONG, DGASPC</w:t>
            </w:r>
          </w:p>
        </w:tc>
        <w:tc>
          <w:tcPr>
            <w:tcW w:w="4500" w:type="dxa"/>
            <w:shd w:val="clear" w:color="auto" w:fill="FBE4D5"/>
          </w:tcPr>
          <w:p w14:paraId="1357F738"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Nr. programe terapeutice specifice</w:t>
            </w:r>
          </w:p>
          <w:p w14:paraId="30B3CD0D"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Nr. beneficiari</w:t>
            </w:r>
          </w:p>
        </w:tc>
        <w:tc>
          <w:tcPr>
            <w:tcW w:w="1591" w:type="dxa"/>
            <w:shd w:val="clear" w:color="auto" w:fill="FBE4D5"/>
          </w:tcPr>
          <w:p w14:paraId="7CCE3DEA" w14:textId="77777777" w:rsidR="003268A8" w:rsidRPr="00371032" w:rsidRDefault="003268A8" w:rsidP="003268A8">
            <w:pPr>
              <w:ind w:left="0" w:hanging="2"/>
              <w:jc w:val="both"/>
              <w:rPr>
                <w:rFonts w:ascii="Trebuchet MS" w:eastAsia="Trebuchet MS" w:hAnsi="Trebuchet MS" w:cs="Trebuchet MS"/>
                <w:sz w:val="22"/>
                <w:szCs w:val="22"/>
              </w:rPr>
            </w:pPr>
          </w:p>
          <w:p w14:paraId="0F2A442E"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3268A8" w:rsidRPr="00371032" w14:paraId="65F24125" w14:textId="77777777" w:rsidTr="00C64A97">
        <w:tc>
          <w:tcPr>
            <w:tcW w:w="4849" w:type="dxa"/>
            <w:shd w:val="clear" w:color="auto" w:fill="FBE4D5"/>
          </w:tcPr>
          <w:p w14:paraId="31D522BB" w14:textId="0C0A4EEB" w:rsidR="003268A8" w:rsidRPr="00371032" w:rsidRDefault="00DE57E2" w:rsidP="003268A8">
            <w:pPr>
              <w:tabs>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4</w:t>
            </w:r>
            <w:r w:rsidR="003268A8" w:rsidRPr="00371032">
              <w:rPr>
                <w:rFonts w:ascii="Trebuchet MS" w:eastAsia="Trebuchet MS" w:hAnsi="Trebuchet MS" w:cs="Trebuchet MS"/>
                <w:sz w:val="22"/>
                <w:szCs w:val="22"/>
              </w:rPr>
              <w:t xml:space="preserve">)Întărirea capacității </w:t>
            </w:r>
            <w:r w:rsidR="00234F43" w:rsidRPr="00371032">
              <w:rPr>
                <w:rFonts w:ascii="Trebuchet MS" w:eastAsia="Trebuchet MS" w:hAnsi="Trebuchet MS" w:cs="Trebuchet MS"/>
                <w:sz w:val="22"/>
                <w:szCs w:val="22"/>
              </w:rPr>
              <w:t>s</w:t>
            </w:r>
            <w:r w:rsidR="003268A8" w:rsidRPr="00371032">
              <w:rPr>
                <w:rFonts w:ascii="Trebuchet MS" w:eastAsia="Trebuchet MS" w:hAnsi="Trebuchet MS" w:cs="Trebuchet MS"/>
                <w:sz w:val="22"/>
                <w:szCs w:val="22"/>
              </w:rPr>
              <w:t>erviciilor de sprijin pentru victimele infracțiunilor din cadrul DGASPC, care acordă sp</w:t>
            </w:r>
            <w:r w:rsidR="00053A91" w:rsidRPr="00371032">
              <w:rPr>
                <w:rFonts w:ascii="Trebuchet MS" w:eastAsia="Trebuchet MS" w:hAnsi="Trebuchet MS" w:cs="Trebuchet MS"/>
                <w:sz w:val="22"/>
                <w:szCs w:val="22"/>
              </w:rPr>
              <w:t>rijin victimelor infracțiunilor</w:t>
            </w:r>
          </w:p>
        </w:tc>
        <w:tc>
          <w:tcPr>
            <w:tcW w:w="1350" w:type="dxa"/>
            <w:shd w:val="clear" w:color="auto" w:fill="FBE4D5"/>
          </w:tcPr>
          <w:p w14:paraId="58A2399F"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2022-2017</w:t>
            </w:r>
          </w:p>
        </w:tc>
        <w:tc>
          <w:tcPr>
            <w:tcW w:w="1350" w:type="dxa"/>
            <w:shd w:val="clear" w:color="auto" w:fill="FBE4D5"/>
          </w:tcPr>
          <w:p w14:paraId="628972DC" w14:textId="138B69E5"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DGASPC, MMPS, MJ,</w:t>
            </w:r>
            <w:r w:rsidR="00341525">
              <w:rPr>
                <w:rFonts w:ascii="Trebuchet MS" w:eastAsia="Trebuchet MS" w:hAnsi="Trebuchet MS" w:cs="Trebuchet MS"/>
                <w:sz w:val="22"/>
                <w:szCs w:val="22"/>
              </w:rPr>
              <w:t xml:space="preserve"> </w:t>
            </w:r>
            <w:r w:rsidR="00752386" w:rsidRPr="00371032">
              <w:rPr>
                <w:rFonts w:ascii="Trebuchet MS" w:eastAsia="Trebuchet MS" w:hAnsi="Trebuchet MS" w:cs="Trebuchet MS"/>
                <w:sz w:val="22"/>
                <w:szCs w:val="22"/>
              </w:rPr>
              <w:t>MP</w:t>
            </w:r>
            <w:r w:rsidR="00341525">
              <w:rPr>
                <w:rFonts w:ascii="Trebuchet MS" w:eastAsia="Trebuchet MS" w:hAnsi="Trebuchet MS" w:cs="Trebuchet MS"/>
                <w:sz w:val="22"/>
                <w:szCs w:val="22"/>
              </w:rPr>
              <w:t>,</w:t>
            </w:r>
            <w:r w:rsidRPr="00371032">
              <w:rPr>
                <w:rFonts w:ascii="Trebuchet MS" w:eastAsia="Trebuchet MS" w:hAnsi="Trebuchet MS" w:cs="Trebuchet MS"/>
                <w:sz w:val="22"/>
                <w:szCs w:val="22"/>
              </w:rPr>
              <w:t xml:space="preserve"> MAI</w:t>
            </w:r>
          </w:p>
        </w:tc>
        <w:tc>
          <w:tcPr>
            <w:tcW w:w="1777" w:type="dxa"/>
            <w:shd w:val="clear" w:color="auto" w:fill="FBE4D5"/>
          </w:tcPr>
          <w:p w14:paraId="4E08438E" w14:textId="77777777" w:rsidR="003268A8" w:rsidRPr="00371032" w:rsidRDefault="003268A8" w:rsidP="0034152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bugetele locale; Finanțare din fonduri externe nerambursabile</w:t>
            </w:r>
          </w:p>
          <w:p w14:paraId="2E146C10" w14:textId="77777777" w:rsidR="003268A8" w:rsidRPr="00371032" w:rsidRDefault="003268A8" w:rsidP="0034152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6082749B" w14:textId="024E970C"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DGASPC, MMPS, MJ, </w:t>
            </w:r>
            <w:r w:rsidR="00752386" w:rsidRPr="00371032">
              <w:rPr>
                <w:rFonts w:ascii="Trebuchet MS" w:eastAsia="Trebuchet MS" w:hAnsi="Trebuchet MS" w:cs="Trebuchet MS"/>
                <w:sz w:val="22"/>
                <w:szCs w:val="22"/>
              </w:rPr>
              <w:t xml:space="preserve">MP, </w:t>
            </w:r>
            <w:r w:rsidRPr="00371032">
              <w:rPr>
                <w:rFonts w:ascii="Trebuchet MS" w:eastAsia="Trebuchet MS" w:hAnsi="Trebuchet MS" w:cs="Trebuchet MS"/>
                <w:sz w:val="22"/>
                <w:szCs w:val="22"/>
              </w:rPr>
              <w:t>MAI</w:t>
            </w:r>
          </w:p>
        </w:tc>
        <w:tc>
          <w:tcPr>
            <w:tcW w:w="4500" w:type="dxa"/>
            <w:shd w:val="clear" w:color="auto" w:fill="FBE4D5"/>
          </w:tcPr>
          <w:p w14:paraId="07C05380" w14:textId="77777777" w:rsidR="003268A8" w:rsidRPr="00371032" w:rsidRDefault="008D546A"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26"/>
                <w:id w:val="987760049"/>
              </w:sdtPr>
              <w:sdtEndPr/>
              <w:sdtContent>
                <w:r w:rsidR="003268A8" w:rsidRPr="00371032">
                  <w:rPr>
                    <w:rFonts w:ascii="Trebuchet MS" w:eastAsia="Arial" w:hAnsi="Trebuchet MS" w:cs="Arial"/>
                    <w:color w:val="000000"/>
                    <w:sz w:val="22"/>
                    <w:szCs w:val="22"/>
                  </w:rPr>
                  <w:t>Nr. compartimente de sprijin pentru victimele infracțiunilor</w:t>
                </w:r>
                <w:r w:rsidR="00E13706" w:rsidRPr="00371032">
                  <w:rPr>
                    <w:rFonts w:ascii="Trebuchet MS" w:eastAsia="Arial" w:hAnsi="Trebuchet MS" w:cs="Arial"/>
                    <w:color w:val="000000"/>
                    <w:sz w:val="22"/>
                    <w:szCs w:val="22"/>
                  </w:rPr>
                  <w:t>,</w:t>
                </w:r>
                <w:r w:rsidR="003268A8" w:rsidRPr="00371032">
                  <w:rPr>
                    <w:rFonts w:ascii="Trebuchet MS" w:eastAsia="Arial" w:hAnsi="Trebuchet MS" w:cs="Arial"/>
                    <w:color w:val="000000"/>
                    <w:sz w:val="22"/>
                    <w:szCs w:val="22"/>
                  </w:rPr>
                  <w:t xml:space="preserve"> create în cadrul DGASPC</w:t>
                </w:r>
              </w:sdtContent>
            </w:sdt>
          </w:p>
        </w:tc>
        <w:tc>
          <w:tcPr>
            <w:tcW w:w="1591" w:type="dxa"/>
            <w:shd w:val="clear" w:color="auto" w:fill="FBE4D5"/>
          </w:tcPr>
          <w:p w14:paraId="78500C45"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p w14:paraId="31F3AACE" w14:textId="542E86EC" w:rsidR="003268A8" w:rsidRPr="00371032" w:rsidRDefault="003268A8" w:rsidP="003268A8">
            <w:pPr>
              <w:ind w:left="0" w:hanging="2"/>
              <w:jc w:val="both"/>
              <w:rPr>
                <w:rFonts w:ascii="Trebuchet MS" w:eastAsia="Trebuchet MS" w:hAnsi="Trebuchet MS" w:cs="Trebuchet MS"/>
                <w:sz w:val="22"/>
                <w:szCs w:val="22"/>
              </w:rPr>
            </w:pPr>
          </w:p>
          <w:p w14:paraId="6BEC5E80" w14:textId="17FAF53C" w:rsidR="003268A8" w:rsidRPr="00371032" w:rsidRDefault="0043219C"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L</w:t>
            </w:r>
            <w:r w:rsidR="003268A8" w:rsidRPr="00371032">
              <w:rPr>
                <w:rFonts w:ascii="Trebuchet MS" w:eastAsia="Trebuchet MS" w:hAnsi="Trebuchet MS" w:cs="Trebuchet MS"/>
                <w:sz w:val="22"/>
                <w:szCs w:val="22"/>
              </w:rPr>
              <w:t>ipsa personal specializat.</w:t>
            </w:r>
          </w:p>
        </w:tc>
      </w:tr>
      <w:tr w:rsidR="003268A8" w:rsidRPr="00371032" w14:paraId="73594E03" w14:textId="77777777" w:rsidTr="00C64A97">
        <w:tc>
          <w:tcPr>
            <w:tcW w:w="4849" w:type="dxa"/>
            <w:shd w:val="clear" w:color="auto" w:fill="FBE4D5"/>
          </w:tcPr>
          <w:p w14:paraId="19BA10F8" w14:textId="119ECF0C" w:rsidR="003268A8" w:rsidRPr="00371032" w:rsidRDefault="00DE57E2" w:rsidP="003268A8">
            <w:pPr>
              <w:tabs>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5</w:t>
            </w:r>
            <w:r w:rsidR="003268A8" w:rsidRPr="00371032">
              <w:rPr>
                <w:rFonts w:ascii="Trebuchet MS" w:eastAsia="Trebuchet MS" w:hAnsi="Trebuchet MS" w:cs="Trebuchet MS"/>
                <w:sz w:val="22"/>
                <w:szCs w:val="22"/>
              </w:rPr>
              <w:t>) Furnizarea de sprijin psihologic adecvat pentru victimele violenței sexuale prin intermediul unor programe de dezvoltare personală și identificarea unor modalități de facilitare a suport</w:t>
            </w:r>
            <w:r w:rsidR="00056DB6" w:rsidRPr="00371032">
              <w:rPr>
                <w:rFonts w:ascii="Trebuchet MS" w:eastAsia="Trebuchet MS" w:hAnsi="Trebuchet MS" w:cs="Trebuchet MS"/>
                <w:sz w:val="22"/>
                <w:szCs w:val="22"/>
              </w:rPr>
              <w:t>ării</w:t>
            </w:r>
            <w:r w:rsidR="003268A8" w:rsidRPr="00371032">
              <w:rPr>
                <w:rFonts w:ascii="Trebuchet MS" w:eastAsia="Trebuchet MS" w:hAnsi="Trebuchet MS" w:cs="Trebuchet MS"/>
                <w:sz w:val="22"/>
                <w:szCs w:val="22"/>
              </w:rPr>
              <w:t xml:space="preserve"> costurilor psihoterapiei (cel puțin pentru un număr de ședințe) pen</w:t>
            </w:r>
            <w:r w:rsidR="00053A91" w:rsidRPr="00371032">
              <w:rPr>
                <w:rFonts w:ascii="Trebuchet MS" w:eastAsia="Trebuchet MS" w:hAnsi="Trebuchet MS" w:cs="Trebuchet MS"/>
                <w:sz w:val="22"/>
                <w:szCs w:val="22"/>
              </w:rPr>
              <w:t>tru victimele violenței sexuale</w:t>
            </w:r>
          </w:p>
        </w:tc>
        <w:tc>
          <w:tcPr>
            <w:tcW w:w="1350" w:type="dxa"/>
            <w:shd w:val="clear" w:color="auto" w:fill="FBE4D5"/>
          </w:tcPr>
          <w:p w14:paraId="1229BC7C"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2023- 2030</w:t>
            </w:r>
          </w:p>
        </w:tc>
        <w:tc>
          <w:tcPr>
            <w:tcW w:w="1350" w:type="dxa"/>
            <w:shd w:val="clear" w:color="auto" w:fill="FBE4D5"/>
          </w:tcPr>
          <w:p w14:paraId="663091F9" w14:textId="77777777" w:rsidR="003268A8" w:rsidRPr="00371032" w:rsidRDefault="003268A8" w:rsidP="003268A8">
            <w:pPr>
              <w:ind w:left="0" w:right="-18" w:hanging="2"/>
              <w:rPr>
                <w:rFonts w:ascii="Trebuchet MS" w:eastAsia="Trebuchet MS" w:hAnsi="Trebuchet MS" w:cs="Trebuchet MS"/>
                <w:sz w:val="22"/>
                <w:szCs w:val="22"/>
              </w:rPr>
            </w:pPr>
            <w:r w:rsidRPr="00371032">
              <w:rPr>
                <w:rFonts w:ascii="Trebuchet MS" w:eastAsia="Trebuchet MS" w:hAnsi="Trebuchet MS" w:cs="Trebuchet MS"/>
                <w:sz w:val="22"/>
                <w:szCs w:val="22"/>
              </w:rPr>
              <w:t>ANES, DGASPC,</w:t>
            </w:r>
            <w:r w:rsidRPr="00371032">
              <w:rPr>
                <w:rFonts w:ascii="Trebuchet MS" w:hAnsi="Trebuchet MS"/>
                <w:sz w:val="22"/>
                <w:szCs w:val="22"/>
              </w:rPr>
              <w:t xml:space="preserve"> </w:t>
            </w:r>
            <w:sdt>
              <w:sdtPr>
                <w:rPr>
                  <w:rFonts w:ascii="Trebuchet MS" w:hAnsi="Trebuchet MS"/>
                  <w:sz w:val="22"/>
                  <w:szCs w:val="22"/>
                </w:rPr>
                <w:tag w:val="goog_rdk_27"/>
                <w:id w:val="1343441301"/>
              </w:sdtPr>
              <w:sdtEndPr/>
              <w:sdtContent>
                <w:r w:rsidRPr="00371032">
                  <w:rPr>
                    <w:rFonts w:ascii="Trebuchet MS" w:eastAsia="Arial" w:hAnsi="Trebuchet MS" w:cs="Arial"/>
                    <w:sz w:val="22"/>
                    <w:szCs w:val="22"/>
                  </w:rPr>
                  <w:t>Colegiul Național al Psihologilor</w:t>
                </w:r>
              </w:sdtContent>
            </w:sdt>
          </w:p>
        </w:tc>
        <w:tc>
          <w:tcPr>
            <w:tcW w:w="1777" w:type="dxa"/>
            <w:shd w:val="clear" w:color="auto" w:fill="FBE4D5"/>
          </w:tcPr>
          <w:p w14:paraId="705CEEBF" w14:textId="77777777" w:rsidR="003268A8" w:rsidRPr="00371032" w:rsidRDefault="003268A8" w:rsidP="0034152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bugetele locale; Finanțare din fonduri externe nerambursabile</w:t>
            </w:r>
          </w:p>
          <w:p w14:paraId="384007CE"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0B782B67"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 DGASPC, Colegiul Național al Psihologilor</w:t>
            </w:r>
          </w:p>
        </w:tc>
        <w:tc>
          <w:tcPr>
            <w:tcW w:w="4500" w:type="dxa"/>
            <w:shd w:val="clear" w:color="auto" w:fill="FBE4D5"/>
          </w:tcPr>
          <w:p w14:paraId="1C25BF6C" w14:textId="77777777" w:rsidR="003268A8" w:rsidRPr="00371032" w:rsidRDefault="008D546A" w:rsidP="003268A8">
            <w:pPr>
              <w:pBdr>
                <w:top w:val="nil"/>
                <w:left w:val="nil"/>
                <w:bottom w:val="nil"/>
                <w:right w:val="nil"/>
                <w:between w:val="nil"/>
              </w:pBdr>
              <w:tabs>
                <w:tab w:val="left" w:pos="0"/>
              </w:tabs>
              <w:spacing w:line="240" w:lineRule="auto"/>
              <w:ind w:left="0" w:hanging="2"/>
              <w:jc w:val="both"/>
              <w:rPr>
                <w:rFonts w:ascii="Trebuchet MS" w:hAnsi="Trebuchet MS"/>
                <w:sz w:val="22"/>
                <w:szCs w:val="22"/>
              </w:rPr>
            </w:pPr>
            <w:sdt>
              <w:sdtPr>
                <w:rPr>
                  <w:rFonts w:ascii="Trebuchet MS" w:hAnsi="Trebuchet MS"/>
                  <w:sz w:val="22"/>
                  <w:szCs w:val="22"/>
                </w:rPr>
                <w:tag w:val="goog_rdk_28"/>
                <w:id w:val="872577264"/>
              </w:sdtPr>
              <w:sdtEndPr/>
              <w:sdtContent>
                <w:r w:rsidR="003268A8" w:rsidRPr="00371032">
                  <w:rPr>
                    <w:rFonts w:ascii="Trebuchet MS" w:eastAsia="Arial" w:hAnsi="Trebuchet MS" w:cs="Arial"/>
                    <w:color w:val="000000"/>
                    <w:sz w:val="22"/>
                    <w:szCs w:val="22"/>
                  </w:rPr>
                  <w:t>Nr. de victime ale violenței sexuale care au beneficiar de sprijin prin intermediul Grupurilor de suport</w:t>
                </w:r>
              </w:sdtContent>
            </w:sdt>
            <w:r w:rsidR="003268A8" w:rsidRPr="00371032">
              <w:rPr>
                <w:rFonts w:ascii="Trebuchet MS" w:hAnsi="Trebuchet MS"/>
                <w:sz w:val="22"/>
                <w:szCs w:val="22"/>
              </w:rPr>
              <w:t xml:space="preserve"> suportarea costurilor psihoterapiei (cel puțin pentru un număr de ședințe) pentru victimele violenței sexuale; </w:t>
            </w:r>
          </w:p>
          <w:p w14:paraId="6F2D6421"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hAnsi="Trebuchet MS"/>
                <w:sz w:val="22"/>
                <w:szCs w:val="22"/>
              </w:rPr>
              <w:t>Modalități identificate  privind suportarea costurilor psihoterapiei (cel puțin pentru un număr de ședințe) pentru victimele violenței sexuale;</w:t>
            </w:r>
          </w:p>
        </w:tc>
        <w:tc>
          <w:tcPr>
            <w:tcW w:w="1591" w:type="dxa"/>
            <w:shd w:val="clear" w:color="auto" w:fill="FBE4D5"/>
          </w:tcPr>
          <w:p w14:paraId="3B673449" w14:textId="77777777" w:rsidR="003268A8" w:rsidRPr="00371032" w:rsidRDefault="003268A8" w:rsidP="003268A8">
            <w:pPr>
              <w:ind w:left="0" w:hanging="2"/>
              <w:jc w:val="both"/>
              <w:rPr>
                <w:rFonts w:ascii="Trebuchet MS" w:eastAsia="Trebuchet MS" w:hAnsi="Trebuchet MS" w:cs="Trebuchet MS"/>
                <w:sz w:val="22"/>
                <w:szCs w:val="22"/>
              </w:rPr>
            </w:pPr>
          </w:p>
          <w:p w14:paraId="014D9663" w14:textId="77777777" w:rsidR="003268A8" w:rsidRPr="00371032" w:rsidRDefault="003268A8" w:rsidP="003268A8">
            <w:pPr>
              <w:ind w:left="0" w:hanging="2"/>
              <w:jc w:val="both"/>
              <w:rPr>
                <w:rFonts w:ascii="Trebuchet MS" w:eastAsia="Trebuchet MS" w:hAnsi="Trebuchet MS" w:cs="Trebuchet MS"/>
                <w:sz w:val="22"/>
                <w:szCs w:val="22"/>
              </w:rPr>
            </w:pPr>
          </w:p>
          <w:p w14:paraId="188EFA7B"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p w14:paraId="402C0219" w14:textId="77777777" w:rsidR="003268A8" w:rsidRPr="00371032" w:rsidRDefault="003268A8" w:rsidP="003268A8">
            <w:pPr>
              <w:ind w:left="0" w:hanging="2"/>
              <w:jc w:val="both"/>
              <w:rPr>
                <w:rFonts w:ascii="Trebuchet MS" w:eastAsia="Trebuchet MS" w:hAnsi="Trebuchet MS" w:cs="Trebuchet MS"/>
                <w:sz w:val="22"/>
                <w:szCs w:val="22"/>
              </w:rPr>
            </w:pPr>
          </w:p>
        </w:tc>
      </w:tr>
      <w:tr w:rsidR="003268A8" w:rsidRPr="00371032" w14:paraId="708365B6" w14:textId="77777777" w:rsidTr="00C64A97">
        <w:tc>
          <w:tcPr>
            <w:tcW w:w="4849" w:type="dxa"/>
            <w:shd w:val="clear" w:color="auto" w:fill="FBE4D5"/>
          </w:tcPr>
          <w:p w14:paraId="4412B1D7" w14:textId="5820CF6F" w:rsidR="003268A8" w:rsidRPr="00371032" w:rsidRDefault="008D546A" w:rsidP="003268A8">
            <w:pPr>
              <w:tabs>
                <w:tab w:val="left" w:pos="241"/>
              </w:tabs>
              <w:ind w:left="0" w:hanging="2"/>
              <w:jc w:val="both"/>
              <w:rPr>
                <w:rFonts w:ascii="Trebuchet MS" w:eastAsia="Trebuchet MS" w:hAnsi="Trebuchet MS" w:cs="Trebuchet MS"/>
                <w:sz w:val="22"/>
                <w:szCs w:val="22"/>
              </w:rPr>
            </w:pPr>
            <w:sdt>
              <w:sdtPr>
                <w:rPr>
                  <w:rFonts w:ascii="Trebuchet MS" w:hAnsi="Trebuchet MS"/>
                  <w:sz w:val="22"/>
                  <w:szCs w:val="22"/>
                </w:rPr>
                <w:tag w:val="goog_rdk_29"/>
                <w:id w:val="-1729211346"/>
              </w:sdtPr>
              <w:sdtEndPr/>
              <w:sdtContent/>
            </w:sdt>
            <w:sdt>
              <w:sdtPr>
                <w:rPr>
                  <w:rFonts w:ascii="Trebuchet MS" w:hAnsi="Trebuchet MS"/>
                  <w:sz w:val="22"/>
                  <w:szCs w:val="22"/>
                </w:rPr>
                <w:tag w:val="goog_rdk_30"/>
                <w:id w:val="-787588142"/>
              </w:sdtPr>
              <w:sdtEndPr/>
              <w:sdtContent>
                <w:r w:rsidR="00DE57E2" w:rsidRPr="00371032">
                  <w:rPr>
                    <w:rFonts w:ascii="Trebuchet MS" w:eastAsia="Arial" w:hAnsi="Trebuchet MS" w:cs="Arial"/>
                    <w:sz w:val="22"/>
                    <w:szCs w:val="22"/>
                  </w:rPr>
                  <w:t>6</w:t>
                </w:r>
                <w:r w:rsidR="003268A8" w:rsidRPr="00371032">
                  <w:rPr>
                    <w:rFonts w:ascii="Trebuchet MS" w:eastAsia="Arial" w:hAnsi="Trebuchet MS" w:cs="Arial"/>
                    <w:sz w:val="22"/>
                    <w:szCs w:val="22"/>
                  </w:rPr>
                  <w:t xml:space="preserve">) Informare, orientare și sprijin pentru victimele violenței sexuale  </w:t>
                </w:r>
                <w:r w:rsidR="00264949" w:rsidRPr="00371032">
                  <w:rPr>
                    <w:rFonts w:ascii="Trebuchet MS" w:eastAsia="Arial" w:hAnsi="Trebuchet MS" w:cs="Arial"/>
                    <w:sz w:val="22"/>
                    <w:szCs w:val="22"/>
                  </w:rPr>
                  <w:t xml:space="preserve">inclusiv </w:t>
                </w:r>
                <w:r w:rsidR="003268A8" w:rsidRPr="00371032">
                  <w:rPr>
                    <w:rFonts w:ascii="Trebuchet MS" w:eastAsia="Arial" w:hAnsi="Trebuchet MS" w:cs="Arial"/>
                    <w:sz w:val="22"/>
                    <w:szCs w:val="22"/>
                  </w:rPr>
                  <w:t>victimele traficului de persoane prin intermediul liniei naționale telefonice, gratuite,  cu n</w:t>
                </w:r>
                <w:r w:rsidR="00264949" w:rsidRPr="00371032">
                  <w:rPr>
                    <w:rFonts w:ascii="Trebuchet MS" w:eastAsia="Arial" w:hAnsi="Trebuchet MS" w:cs="Arial"/>
                    <w:sz w:val="22"/>
                    <w:szCs w:val="22"/>
                  </w:rPr>
                  <w:t>umăr</w:t>
                </w:r>
                <w:r w:rsidR="003268A8" w:rsidRPr="00371032">
                  <w:rPr>
                    <w:rFonts w:ascii="Trebuchet MS" w:eastAsia="Arial" w:hAnsi="Trebuchet MS" w:cs="Arial"/>
                    <w:sz w:val="22"/>
                    <w:szCs w:val="22"/>
                  </w:rPr>
                  <w:t xml:space="preserve"> unic 0800</w:t>
                </w:r>
                <w:r w:rsidR="00F82E3C" w:rsidRPr="00371032">
                  <w:rPr>
                    <w:rFonts w:ascii="Trebuchet MS" w:eastAsia="Arial" w:hAnsi="Trebuchet MS" w:cs="Arial"/>
                    <w:sz w:val="22"/>
                    <w:szCs w:val="22"/>
                  </w:rPr>
                  <w:t>-</w:t>
                </w:r>
                <w:r w:rsidR="003268A8" w:rsidRPr="00371032">
                  <w:rPr>
                    <w:rFonts w:ascii="Trebuchet MS" w:eastAsia="Arial" w:hAnsi="Trebuchet MS" w:cs="Arial"/>
                    <w:sz w:val="22"/>
                    <w:szCs w:val="22"/>
                  </w:rPr>
                  <w:t>500</w:t>
                </w:r>
                <w:r w:rsidR="00F82E3C" w:rsidRPr="00371032">
                  <w:rPr>
                    <w:rFonts w:ascii="Trebuchet MS" w:eastAsia="Arial" w:hAnsi="Trebuchet MS" w:cs="Arial"/>
                    <w:sz w:val="22"/>
                    <w:szCs w:val="22"/>
                    <w:lang w:val="en-US"/>
                  </w:rPr>
                  <w:t>-</w:t>
                </w:r>
                <w:r w:rsidR="003268A8" w:rsidRPr="00371032">
                  <w:rPr>
                    <w:rFonts w:ascii="Trebuchet MS" w:eastAsia="Arial" w:hAnsi="Trebuchet MS" w:cs="Arial"/>
                    <w:sz w:val="22"/>
                    <w:szCs w:val="22"/>
                  </w:rPr>
                  <w:t>333, cu program non-stop</w:t>
                </w:r>
              </w:sdtContent>
            </w:sdt>
            <w:r w:rsidR="003268A8" w:rsidRPr="00371032">
              <w:rPr>
                <w:rFonts w:ascii="Trebuchet MS" w:hAnsi="Trebuchet MS"/>
                <w:sz w:val="22"/>
                <w:szCs w:val="22"/>
              </w:rPr>
              <w:t xml:space="preserve">  și identificarea de noi oportunități privind înființarea unei liniei naționale telefonice, gratuite,  destinate problematicii violenței sexuale</w:t>
            </w:r>
          </w:p>
        </w:tc>
        <w:tc>
          <w:tcPr>
            <w:tcW w:w="1350" w:type="dxa"/>
            <w:shd w:val="clear" w:color="auto" w:fill="FBE4D5"/>
          </w:tcPr>
          <w:p w14:paraId="1C3D5C8D"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2021-2030</w:t>
            </w:r>
          </w:p>
        </w:tc>
        <w:tc>
          <w:tcPr>
            <w:tcW w:w="1350" w:type="dxa"/>
            <w:shd w:val="clear" w:color="auto" w:fill="FBE4D5"/>
          </w:tcPr>
          <w:p w14:paraId="79143FB9" w14:textId="2A8B5486" w:rsidR="003268A8" w:rsidRPr="00371032" w:rsidRDefault="003268A8" w:rsidP="003268A8">
            <w:pPr>
              <w:ind w:left="0" w:right="-18" w:hanging="2"/>
              <w:rPr>
                <w:rFonts w:ascii="Trebuchet MS" w:eastAsia="Trebuchet MS" w:hAnsi="Trebuchet MS" w:cs="Trebuchet MS"/>
                <w:sz w:val="22"/>
                <w:szCs w:val="22"/>
              </w:rPr>
            </w:pPr>
            <w:r w:rsidRPr="00371032">
              <w:rPr>
                <w:rFonts w:ascii="Trebuchet MS" w:eastAsia="Trebuchet MS" w:hAnsi="Trebuchet MS" w:cs="Trebuchet MS"/>
                <w:sz w:val="22"/>
                <w:szCs w:val="22"/>
              </w:rPr>
              <w:t>ANES, IGPR, ONG, APL</w:t>
            </w:r>
            <w:r w:rsidR="00056DB6" w:rsidRPr="00371032">
              <w:rPr>
                <w:rFonts w:ascii="Trebuchet MS" w:eastAsia="Trebuchet MS" w:hAnsi="Trebuchet MS" w:cs="Trebuchet MS"/>
                <w:sz w:val="22"/>
                <w:szCs w:val="22"/>
              </w:rPr>
              <w:t>,</w:t>
            </w:r>
            <w:r w:rsidR="00341525">
              <w:rPr>
                <w:rFonts w:ascii="Trebuchet MS" w:eastAsia="Trebuchet MS" w:hAnsi="Trebuchet MS" w:cs="Trebuchet MS"/>
                <w:sz w:val="22"/>
                <w:szCs w:val="22"/>
              </w:rPr>
              <w:t xml:space="preserve"> </w:t>
            </w:r>
            <w:r w:rsidR="00056DB6" w:rsidRPr="00371032">
              <w:rPr>
                <w:rFonts w:ascii="Trebuchet MS" w:eastAsia="Trebuchet MS" w:hAnsi="Trebuchet MS" w:cs="Trebuchet MS"/>
                <w:sz w:val="22"/>
                <w:szCs w:val="22"/>
              </w:rPr>
              <w:t>MP</w:t>
            </w:r>
          </w:p>
        </w:tc>
        <w:tc>
          <w:tcPr>
            <w:tcW w:w="1777" w:type="dxa"/>
            <w:shd w:val="clear" w:color="auto" w:fill="FBE4D5"/>
          </w:tcPr>
          <w:p w14:paraId="18DD8662"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bugetele locale; Finanțare din fonduri externe nerambursabile</w:t>
            </w:r>
          </w:p>
          <w:p w14:paraId="05791FEB"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p>
          <w:p w14:paraId="12CA2456" w14:textId="6EC17588"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 IGPR, ONG, APL</w:t>
            </w:r>
            <w:r w:rsidR="00056DB6" w:rsidRPr="00371032">
              <w:rPr>
                <w:rFonts w:ascii="Trebuchet MS" w:eastAsia="Trebuchet MS" w:hAnsi="Trebuchet MS" w:cs="Trebuchet MS"/>
                <w:sz w:val="22"/>
                <w:szCs w:val="22"/>
              </w:rPr>
              <w:t>,MP.</w:t>
            </w:r>
          </w:p>
        </w:tc>
        <w:tc>
          <w:tcPr>
            <w:tcW w:w="4500" w:type="dxa"/>
            <w:shd w:val="clear" w:color="auto" w:fill="FBE4D5"/>
          </w:tcPr>
          <w:sdt>
            <w:sdtPr>
              <w:rPr>
                <w:rFonts w:ascii="Trebuchet MS" w:hAnsi="Trebuchet MS"/>
                <w:sz w:val="22"/>
                <w:szCs w:val="22"/>
              </w:rPr>
              <w:tag w:val="goog_rdk_31"/>
              <w:id w:val="131681666"/>
            </w:sdtPr>
            <w:sdtEndPr/>
            <w:sdtContent>
              <w:p w14:paraId="6FE09FED" w14:textId="6624626A"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Arial" w:hAnsi="Trebuchet MS" w:cs="Arial"/>
                    <w:color w:val="000000"/>
                    <w:sz w:val="22"/>
                    <w:szCs w:val="22"/>
                  </w:rPr>
                </w:pPr>
                <w:r w:rsidRPr="00371032">
                  <w:rPr>
                    <w:rFonts w:ascii="Trebuchet MS" w:eastAsia="Arial" w:hAnsi="Trebuchet MS" w:cs="Arial"/>
                    <w:color w:val="000000"/>
                    <w:sz w:val="22"/>
                    <w:szCs w:val="22"/>
                  </w:rPr>
                  <w:t>Nr. de victime ale violenței sexuale și nr. de  victime  traficului de persoane care au beneficiar de sprijin prin intermediul liniei naționale telefonice, gratuite,  cu nr. unic 0800</w:t>
                </w:r>
                <w:r w:rsidR="00F82E3C" w:rsidRPr="00371032">
                  <w:rPr>
                    <w:rFonts w:ascii="Trebuchet MS" w:eastAsia="Arial" w:hAnsi="Trebuchet MS" w:cs="Arial"/>
                    <w:color w:val="000000"/>
                    <w:sz w:val="22"/>
                    <w:szCs w:val="22"/>
                    <w:lang w:val="en-US"/>
                  </w:rPr>
                  <w:t>-</w:t>
                </w:r>
                <w:r w:rsidRPr="00371032">
                  <w:rPr>
                    <w:rFonts w:ascii="Trebuchet MS" w:eastAsia="Arial" w:hAnsi="Trebuchet MS" w:cs="Arial"/>
                    <w:color w:val="000000"/>
                    <w:sz w:val="22"/>
                    <w:szCs w:val="22"/>
                  </w:rPr>
                  <w:t>500</w:t>
                </w:r>
                <w:r w:rsidR="00F82E3C" w:rsidRPr="00371032">
                  <w:rPr>
                    <w:rFonts w:ascii="Trebuchet MS" w:eastAsia="Arial" w:hAnsi="Trebuchet MS" w:cs="Arial"/>
                    <w:color w:val="000000"/>
                    <w:sz w:val="22"/>
                    <w:szCs w:val="22"/>
                  </w:rPr>
                  <w:t>-</w:t>
                </w:r>
                <w:r w:rsidRPr="00371032">
                  <w:rPr>
                    <w:rFonts w:ascii="Trebuchet MS" w:eastAsia="Arial" w:hAnsi="Trebuchet MS" w:cs="Arial"/>
                    <w:color w:val="000000"/>
                    <w:sz w:val="22"/>
                    <w:szCs w:val="22"/>
                  </w:rPr>
                  <w:t>333, cu program non-stop</w:t>
                </w:r>
              </w:p>
              <w:p w14:paraId="17643924" w14:textId="77777777" w:rsidR="003268A8" w:rsidRPr="00371032" w:rsidRDefault="003268A8" w:rsidP="003268A8">
                <w:pPr>
                  <w:pBdr>
                    <w:top w:val="nil"/>
                    <w:left w:val="nil"/>
                    <w:bottom w:val="nil"/>
                    <w:right w:val="nil"/>
                    <w:between w:val="nil"/>
                  </w:pBdr>
                  <w:tabs>
                    <w:tab w:val="left" w:pos="0"/>
                  </w:tabs>
                  <w:spacing w:line="240" w:lineRule="auto"/>
                  <w:ind w:left="-2" w:firstLineChars="0" w:firstLine="0"/>
                  <w:jc w:val="both"/>
                  <w:rPr>
                    <w:rFonts w:ascii="Trebuchet MS" w:eastAsia="Arial" w:hAnsi="Trebuchet MS" w:cs="Arial"/>
                    <w:color w:val="000000"/>
                    <w:sz w:val="22"/>
                    <w:szCs w:val="22"/>
                  </w:rPr>
                </w:pPr>
                <w:r w:rsidRPr="00371032">
                  <w:rPr>
                    <w:rFonts w:ascii="Trebuchet MS" w:eastAsia="Arial" w:hAnsi="Trebuchet MS" w:cs="Arial"/>
                    <w:color w:val="000000"/>
                    <w:sz w:val="22"/>
                    <w:szCs w:val="22"/>
                  </w:rPr>
                  <w:t>Nr. soluții identificate privind înființarea unei liniei naționale telefonice, gratuite,  destinate problematicii violenței sexuale</w:t>
                </w:r>
              </w:p>
            </w:sdtContent>
          </w:sdt>
        </w:tc>
        <w:tc>
          <w:tcPr>
            <w:tcW w:w="1591" w:type="dxa"/>
            <w:shd w:val="clear" w:color="auto" w:fill="FBE4D5"/>
          </w:tcPr>
          <w:p w14:paraId="7AF0DF3C" w14:textId="35C423A7" w:rsidR="003268A8" w:rsidRPr="00371032" w:rsidRDefault="00BC4698" w:rsidP="003268A8">
            <w:pPr>
              <w:ind w:left="0" w:hanging="2"/>
              <w:jc w:val="both"/>
              <w:rPr>
                <w:rFonts w:ascii="Trebuchet MS" w:eastAsia="Trebuchet MS" w:hAnsi="Trebuchet MS" w:cs="Trebuchet MS"/>
                <w:sz w:val="22"/>
                <w:szCs w:val="22"/>
              </w:rPr>
            </w:pPr>
            <w:r w:rsidRPr="00371032">
              <w:t xml:space="preserve"> </w:t>
            </w:r>
            <w:r w:rsidRPr="00371032">
              <w:rPr>
                <w:rFonts w:ascii="Trebuchet MS" w:eastAsia="Trebuchet MS" w:hAnsi="Trebuchet MS" w:cs="Trebuchet MS"/>
                <w:sz w:val="22"/>
                <w:szCs w:val="22"/>
              </w:rPr>
              <w:t>Nivel scăzut de  implicare din partea autorităților locale.</w:t>
            </w:r>
          </w:p>
          <w:p w14:paraId="05B0F3BE" w14:textId="77777777" w:rsidR="003268A8" w:rsidRPr="00371032" w:rsidRDefault="003268A8" w:rsidP="003268A8">
            <w:pPr>
              <w:ind w:left="0" w:hanging="2"/>
              <w:jc w:val="both"/>
              <w:rPr>
                <w:rFonts w:ascii="Trebuchet MS" w:eastAsia="Trebuchet MS" w:hAnsi="Trebuchet MS" w:cs="Trebuchet MS"/>
                <w:sz w:val="22"/>
                <w:szCs w:val="22"/>
              </w:rPr>
            </w:pPr>
          </w:p>
        </w:tc>
      </w:tr>
      <w:tr w:rsidR="003268A8" w:rsidRPr="00371032" w14:paraId="7D750056" w14:textId="77777777" w:rsidTr="00C64A97">
        <w:tc>
          <w:tcPr>
            <w:tcW w:w="4849" w:type="dxa"/>
            <w:shd w:val="clear" w:color="auto" w:fill="FBE4D5"/>
          </w:tcPr>
          <w:p w14:paraId="7BE1DEF7" w14:textId="37A0376B" w:rsidR="003268A8" w:rsidRPr="00371032" w:rsidRDefault="00DE57E2" w:rsidP="003268A8">
            <w:pPr>
              <w:tabs>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7</w:t>
            </w:r>
            <w:r w:rsidR="003268A8" w:rsidRPr="00371032">
              <w:rPr>
                <w:rFonts w:ascii="Trebuchet MS" w:eastAsia="Trebuchet MS" w:hAnsi="Trebuchet MS" w:cs="Trebuchet MS"/>
                <w:sz w:val="22"/>
                <w:szCs w:val="22"/>
              </w:rPr>
              <w:t xml:space="preserve">) </w:t>
            </w:r>
            <w:r w:rsidR="006B3E9A" w:rsidRPr="00371032">
              <w:rPr>
                <w:rFonts w:ascii="Trebuchet MS" w:eastAsia="Trebuchet MS" w:hAnsi="Trebuchet MS" w:cs="Trebuchet MS"/>
                <w:sz w:val="22"/>
                <w:szCs w:val="22"/>
              </w:rPr>
              <w:t>Identificarea unor exemple de bună practică în scopul î</w:t>
            </w:r>
            <w:r w:rsidR="003268A8" w:rsidRPr="00371032">
              <w:rPr>
                <w:rFonts w:ascii="Trebuchet MS" w:eastAsia="Trebuchet MS" w:hAnsi="Trebuchet MS" w:cs="Trebuchet MS"/>
                <w:sz w:val="22"/>
                <w:szCs w:val="22"/>
              </w:rPr>
              <w:t>mbunătățir</w:t>
            </w:r>
            <w:r w:rsidR="006B3E9A" w:rsidRPr="00371032">
              <w:rPr>
                <w:rFonts w:ascii="Trebuchet MS" w:eastAsia="Trebuchet MS" w:hAnsi="Trebuchet MS" w:cs="Trebuchet MS"/>
                <w:sz w:val="22"/>
                <w:szCs w:val="22"/>
              </w:rPr>
              <w:t>ii</w:t>
            </w:r>
            <w:r w:rsidR="003268A8" w:rsidRPr="00371032">
              <w:rPr>
                <w:rFonts w:ascii="Trebuchet MS" w:eastAsia="Trebuchet MS" w:hAnsi="Trebuchet MS" w:cs="Trebuchet MS"/>
                <w:sz w:val="22"/>
                <w:szCs w:val="22"/>
              </w:rPr>
              <w:t xml:space="preserve"> capacității instituționale privind colectarea, centralizarea și  gestionarea datelor din Registrul național automatizat cu privire la persoanele care au comis infracțiuni sexuale, de exploatare a unor persoane sau asupra minorilor </w:t>
            </w:r>
          </w:p>
        </w:tc>
        <w:tc>
          <w:tcPr>
            <w:tcW w:w="1350" w:type="dxa"/>
            <w:shd w:val="clear" w:color="auto" w:fill="FBE4D5"/>
          </w:tcPr>
          <w:p w14:paraId="2333A0A5"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2023-2026</w:t>
            </w:r>
          </w:p>
        </w:tc>
        <w:tc>
          <w:tcPr>
            <w:tcW w:w="1350" w:type="dxa"/>
            <w:shd w:val="clear" w:color="auto" w:fill="FBE4D5"/>
          </w:tcPr>
          <w:p w14:paraId="0EA6979C" w14:textId="187AD911" w:rsidR="003268A8" w:rsidRPr="00371032" w:rsidRDefault="003268A8" w:rsidP="00CD5A25">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MAI/IGPR, ANP</w:t>
            </w:r>
            <w:r w:rsidR="00056DB6" w:rsidRPr="00371032">
              <w:rPr>
                <w:rFonts w:ascii="Trebuchet MS" w:eastAsia="Trebuchet MS" w:hAnsi="Trebuchet MS" w:cs="Trebuchet MS"/>
                <w:sz w:val="22"/>
                <w:szCs w:val="22"/>
              </w:rPr>
              <w:t>, MP</w:t>
            </w:r>
          </w:p>
        </w:tc>
        <w:tc>
          <w:tcPr>
            <w:tcW w:w="1777" w:type="dxa"/>
            <w:shd w:val="clear" w:color="auto" w:fill="FBE4D5"/>
          </w:tcPr>
          <w:p w14:paraId="281301F5"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7C3ED603" w14:textId="3BE628CF" w:rsidR="003268A8" w:rsidRPr="00371032" w:rsidRDefault="003268A8" w:rsidP="009C099A">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 xml:space="preserve">MAI/IGPR, ANP, </w:t>
            </w:r>
            <w:r w:rsidR="00056DB6" w:rsidRPr="00371032">
              <w:rPr>
                <w:rFonts w:ascii="Trebuchet MS" w:eastAsia="Trebuchet MS" w:hAnsi="Trebuchet MS" w:cs="Trebuchet MS"/>
                <w:sz w:val="22"/>
                <w:szCs w:val="22"/>
              </w:rPr>
              <w:t>MP</w:t>
            </w:r>
          </w:p>
        </w:tc>
        <w:tc>
          <w:tcPr>
            <w:tcW w:w="4500" w:type="dxa"/>
            <w:shd w:val="clear" w:color="auto" w:fill="FBE4D5"/>
          </w:tcPr>
          <w:p w14:paraId="11A53245"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Organizarea unor  schimburi de experiență  cu state care gestionează Registre naționale similare.</w:t>
            </w:r>
          </w:p>
        </w:tc>
        <w:tc>
          <w:tcPr>
            <w:tcW w:w="1591" w:type="dxa"/>
            <w:shd w:val="clear" w:color="auto" w:fill="FBE4D5"/>
          </w:tcPr>
          <w:p w14:paraId="09863A3E" w14:textId="07B8598E" w:rsidR="003268A8" w:rsidRPr="00371032" w:rsidRDefault="007B4124"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r w:rsidRPr="00371032" w:rsidDel="007B4124">
              <w:rPr>
                <w:rFonts w:ascii="Trebuchet MS" w:eastAsia="Trebuchet MS" w:hAnsi="Trebuchet MS" w:cs="Trebuchet MS"/>
                <w:sz w:val="22"/>
                <w:szCs w:val="22"/>
              </w:rPr>
              <w:t xml:space="preserve"> </w:t>
            </w:r>
          </w:p>
        </w:tc>
      </w:tr>
      <w:tr w:rsidR="003268A8" w:rsidRPr="00371032" w14:paraId="4166F8D5" w14:textId="77777777" w:rsidTr="00C64A97">
        <w:tc>
          <w:tcPr>
            <w:tcW w:w="4849" w:type="dxa"/>
            <w:shd w:val="clear" w:color="auto" w:fill="FBE4D5"/>
          </w:tcPr>
          <w:p w14:paraId="0C9ADCB4" w14:textId="3C32ABEF" w:rsidR="003268A8" w:rsidRPr="00371032" w:rsidRDefault="00DE57E2" w:rsidP="00234F43">
            <w:pPr>
              <w:tabs>
                <w:tab w:val="left" w:pos="241"/>
              </w:tabs>
              <w:ind w:left="0" w:hanging="2"/>
              <w:jc w:val="both"/>
              <w:rPr>
                <w:rFonts w:ascii="Trebuchet MS" w:hAnsi="Trebuchet MS"/>
                <w:sz w:val="22"/>
                <w:szCs w:val="22"/>
              </w:rPr>
            </w:pPr>
            <w:r w:rsidRPr="00371032">
              <w:rPr>
                <w:rFonts w:ascii="Trebuchet MS" w:hAnsi="Trebuchet MS"/>
                <w:sz w:val="22"/>
                <w:szCs w:val="22"/>
              </w:rPr>
              <w:t>8</w:t>
            </w:r>
            <w:r w:rsidR="003268A8" w:rsidRPr="00371032">
              <w:rPr>
                <w:rFonts w:ascii="Trebuchet MS" w:hAnsi="Trebuchet MS"/>
                <w:sz w:val="22"/>
                <w:szCs w:val="22"/>
              </w:rPr>
              <w:t xml:space="preserve">) </w:t>
            </w:r>
            <w:r w:rsidR="00FA5FFE" w:rsidRPr="00371032">
              <w:rPr>
                <w:rFonts w:ascii="Trebuchet MS" w:hAnsi="Trebuchet MS"/>
                <w:sz w:val="22"/>
                <w:szCs w:val="22"/>
              </w:rPr>
              <w:t xml:space="preserve">Realizarea unei analize în vederea determinării celor mai frecvente cauze care înlătură răspunderea penală a făptuitorilor din perspectiva dosarelor care implică infracțiuni de natură sexuală   (viol, hărțuire sexuală, etc.) </w:t>
            </w:r>
            <w:r w:rsidR="00FA5FFE" w:rsidRPr="00371032">
              <w:rPr>
                <w:rFonts w:ascii="Trebuchet MS" w:hAnsi="Trebuchet MS"/>
                <w:sz w:val="22"/>
                <w:szCs w:val="22"/>
              </w:rPr>
              <w:lastRenderedPageBreak/>
              <w:t>în care s-a stabilit neînceperea urmăririi penale la nivel de parchet, respectiv achitarea în instanță</w:t>
            </w:r>
          </w:p>
        </w:tc>
        <w:tc>
          <w:tcPr>
            <w:tcW w:w="1350" w:type="dxa"/>
            <w:shd w:val="clear" w:color="auto" w:fill="FBE4D5"/>
          </w:tcPr>
          <w:p w14:paraId="2C11A9CD"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hAnsi="Trebuchet MS"/>
                <w:sz w:val="22"/>
                <w:szCs w:val="22"/>
              </w:rPr>
              <w:lastRenderedPageBreak/>
              <w:t>Anual</w:t>
            </w:r>
          </w:p>
        </w:tc>
        <w:tc>
          <w:tcPr>
            <w:tcW w:w="1350" w:type="dxa"/>
            <w:shd w:val="clear" w:color="auto" w:fill="FBE4D5"/>
          </w:tcPr>
          <w:p w14:paraId="3CABF118" w14:textId="5435F293" w:rsidR="003268A8" w:rsidRPr="00371032" w:rsidRDefault="003268A8" w:rsidP="003268A8">
            <w:pPr>
              <w:ind w:left="0" w:hanging="2"/>
              <w:rPr>
                <w:rFonts w:ascii="Trebuchet MS" w:eastAsia="Trebuchet MS" w:hAnsi="Trebuchet MS" w:cs="Trebuchet MS"/>
                <w:sz w:val="22"/>
                <w:szCs w:val="22"/>
              </w:rPr>
            </w:pPr>
            <w:r w:rsidRPr="00371032">
              <w:rPr>
                <w:rFonts w:ascii="Trebuchet MS" w:hAnsi="Trebuchet MS"/>
                <w:sz w:val="22"/>
                <w:szCs w:val="22"/>
              </w:rPr>
              <w:t xml:space="preserve">Avocatul Poporului, MAI, MJ, </w:t>
            </w:r>
            <w:r w:rsidR="00A04B52" w:rsidRPr="00371032">
              <w:rPr>
                <w:rFonts w:ascii="Trebuchet MS" w:hAnsi="Trebuchet MS"/>
                <w:sz w:val="22"/>
                <w:szCs w:val="22"/>
              </w:rPr>
              <w:t xml:space="preserve">MP, </w:t>
            </w:r>
            <w:r w:rsidRPr="00371032">
              <w:rPr>
                <w:rFonts w:ascii="Trebuchet MS" w:hAnsi="Trebuchet MS"/>
                <w:sz w:val="22"/>
                <w:szCs w:val="22"/>
              </w:rPr>
              <w:t xml:space="preserve">universități </w:t>
            </w:r>
            <w:r w:rsidRPr="00371032">
              <w:rPr>
                <w:rFonts w:ascii="Trebuchet MS" w:hAnsi="Trebuchet MS"/>
                <w:sz w:val="22"/>
                <w:szCs w:val="22"/>
              </w:rPr>
              <w:lastRenderedPageBreak/>
              <w:t>– facultăți de drept, ONG</w:t>
            </w:r>
          </w:p>
        </w:tc>
        <w:tc>
          <w:tcPr>
            <w:tcW w:w="1777" w:type="dxa"/>
            <w:shd w:val="clear" w:color="auto" w:fill="FBE4D5"/>
          </w:tcPr>
          <w:p w14:paraId="2B4CF478"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 xml:space="preserve">Finanțare de la bugetul de stat, prin bugetele instituțiilor </w:t>
            </w:r>
            <w:r w:rsidRPr="00371032">
              <w:rPr>
                <w:rFonts w:ascii="Trebuchet MS" w:eastAsia="Trebuchet MS" w:hAnsi="Trebuchet MS" w:cs="Trebuchet MS"/>
                <w:sz w:val="22"/>
                <w:szCs w:val="22"/>
              </w:rPr>
              <w:lastRenderedPageBreak/>
              <w:t>responsabile; Finanțare din fonduri externe nerambursabile</w:t>
            </w:r>
          </w:p>
          <w:p w14:paraId="424B75C3" w14:textId="3E365CB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rPr>
                <w:rFonts w:ascii="Trebuchet MS" w:hAnsi="Trebuchet MS"/>
                <w:sz w:val="22"/>
                <w:szCs w:val="22"/>
              </w:rPr>
              <w:t xml:space="preserve"> </w:t>
            </w:r>
            <w:r w:rsidRPr="00371032">
              <w:rPr>
                <w:rFonts w:ascii="Trebuchet MS" w:eastAsia="Trebuchet MS" w:hAnsi="Trebuchet MS" w:cs="Trebuchet MS"/>
                <w:sz w:val="22"/>
                <w:szCs w:val="22"/>
              </w:rPr>
              <w:t>Avocatul Poporului, MAI, MJ,</w:t>
            </w:r>
            <w:r w:rsidR="00341525">
              <w:rPr>
                <w:rFonts w:ascii="Trebuchet MS" w:eastAsia="Trebuchet MS" w:hAnsi="Trebuchet MS" w:cs="Trebuchet MS"/>
                <w:sz w:val="22"/>
                <w:szCs w:val="22"/>
              </w:rPr>
              <w:t xml:space="preserve"> </w:t>
            </w:r>
            <w:r w:rsidR="00A04B52" w:rsidRPr="00371032">
              <w:rPr>
                <w:rFonts w:ascii="Trebuchet MS" w:eastAsia="Trebuchet MS" w:hAnsi="Trebuchet MS" w:cs="Trebuchet MS"/>
                <w:sz w:val="22"/>
                <w:szCs w:val="22"/>
              </w:rPr>
              <w:t xml:space="preserve">MP, </w:t>
            </w:r>
            <w:r w:rsidRPr="00371032">
              <w:rPr>
                <w:rFonts w:ascii="Trebuchet MS" w:eastAsia="Trebuchet MS" w:hAnsi="Trebuchet MS" w:cs="Trebuchet MS"/>
                <w:sz w:val="22"/>
                <w:szCs w:val="22"/>
              </w:rPr>
              <w:t xml:space="preserve"> universități – facultăți de drept, ONG</w:t>
            </w:r>
          </w:p>
        </w:tc>
        <w:tc>
          <w:tcPr>
            <w:tcW w:w="4500" w:type="dxa"/>
            <w:shd w:val="clear" w:color="auto" w:fill="FBE4D5"/>
          </w:tcPr>
          <w:p w14:paraId="63F18F55" w14:textId="36281C6C" w:rsidR="003268A8" w:rsidRPr="00371032" w:rsidRDefault="00FA5FFE" w:rsidP="00766222">
            <w:pPr>
              <w:pBdr>
                <w:top w:val="nil"/>
                <w:left w:val="nil"/>
                <w:bottom w:val="nil"/>
                <w:right w:val="nil"/>
                <w:between w:val="nil"/>
              </w:pBdr>
              <w:tabs>
                <w:tab w:val="left" w:pos="0"/>
              </w:tabs>
              <w:spacing w:line="240" w:lineRule="auto"/>
              <w:ind w:leftChars="0" w:left="0" w:firstLineChars="0" w:hanging="2"/>
              <w:jc w:val="both"/>
              <w:rPr>
                <w:rFonts w:ascii="Trebuchet MS" w:eastAsia="Trebuchet MS" w:hAnsi="Trebuchet MS" w:cs="Trebuchet MS"/>
                <w:sz w:val="22"/>
                <w:szCs w:val="22"/>
              </w:rPr>
            </w:pPr>
            <w:r w:rsidRPr="00371032">
              <w:rPr>
                <w:rFonts w:ascii="Trebuchet MS" w:hAnsi="Trebuchet MS"/>
                <w:sz w:val="22"/>
                <w:szCs w:val="22"/>
              </w:rPr>
              <w:lastRenderedPageBreak/>
              <w:t xml:space="preserve">Analiza realizata și </w:t>
            </w:r>
            <w:r w:rsidR="003268A8" w:rsidRPr="00371032">
              <w:rPr>
                <w:rFonts w:ascii="Trebuchet MS" w:hAnsi="Trebuchet MS"/>
                <w:sz w:val="22"/>
                <w:szCs w:val="22"/>
              </w:rPr>
              <w:t xml:space="preserve">concluzii integrate în planificarea strategică </w:t>
            </w:r>
          </w:p>
        </w:tc>
        <w:tc>
          <w:tcPr>
            <w:tcW w:w="1591" w:type="dxa"/>
            <w:shd w:val="clear" w:color="auto" w:fill="FBE4D5"/>
          </w:tcPr>
          <w:p w14:paraId="45149362" w14:textId="471C6E1B" w:rsidR="003268A8" w:rsidRPr="00371032" w:rsidRDefault="007B4124" w:rsidP="00766222">
            <w:pPr>
              <w:ind w:leftChars="0" w:left="-2" w:firstLineChars="0" w:firstLine="0"/>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r w:rsidRPr="00371032" w:rsidDel="007B4124">
              <w:rPr>
                <w:rFonts w:ascii="Trebuchet MS" w:eastAsia="Trebuchet MS" w:hAnsi="Trebuchet MS" w:cs="Trebuchet MS"/>
                <w:sz w:val="22"/>
                <w:szCs w:val="22"/>
              </w:rPr>
              <w:t xml:space="preserve"> </w:t>
            </w:r>
          </w:p>
        </w:tc>
      </w:tr>
      <w:tr w:rsidR="003268A8" w:rsidRPr="00371032" w14:paraId="458A3778" w14:textId="77777777" w:rsidTr="00C64A97">
        <w:tc>
          <w:tcPr>
            <w:tcW w:w="4849" w:type="dxa"/>
            <w:shd w:val="clear" w:color="auto" w:fill="FBE4D5"/>
          </w:tcPr>
          <w:p w14:paraId="2664E23D" w14:textId="322AB467" w:rsidR="003268A8" w:rsidRPr="00371032" w:rsidRDefault="00DE57E2" w:rsidP="003268A8">
            <w:pPr>
              <w:tabs>
                <w:tab w:val="left" w:pos="241"/>
              </w:tabs>
              <w:ind w:left="0" w:hanging="2"/>
              <w:jc w:val="both"/>
              <w:rPr>
                <w:rFonts w:ascii="Trebuchet MS" w:hAnsi="Trebuchet MS"/>
                <w:sz w:val="22"/>
                <w:szCs w:val="22"/>
              </w:rPr>
            </w:pPr>
            <w:r w:rsidRPr="00371032">
              <w:rPr>
                <w:rFonts w:ascii="Trebuchet MS" w:hAnsi="Trebuchet MS"/>
                <w:sz w:val="22"/>
                <w:szCs w:val="22"/>
              </w:rPr>
              <w:t>9</w:t>
            </w:r>
            <w:r w:rsidR="003268A8" w:rsidRPr="00371032">
              <w:rPr>
                <w:rFonts w:ascii="Trebuchet MS" w:hAnsi="Trebuchet MS"/>
                <w:sz w:val="22"/>
                <w:szCs w:val="22"/>
              </w:rPr>
              <w:t>) Îmbunătățirea colectăr</w:t>
            </w:r>
            <w:r w:rsidR="00087542" w:rsidRPr="00371032">
              <w:rPr>
                <w:rFonts w:ascii="Trebuchet MS" w:hAnsi="Trebuchet MS"/>
                <w:sz w:val="22"/>
                <w:szCs w:val="22"/>
              </w:rPr>
              <w:t>ii de date, dezagregate pe sex ș</w:t>
            </w:r>
            <w:r w:rsidR="003268A8" w:rsidRPr="00371032">
              <w:rPr>
                <w:rFonts w:ascii="Trebuchet MS" w:hAnsi="Trebuchet MS"/>
                <w:sz w:val="22"/>
                <w:szCs w:val="22"/>
              </w:rPr>
              <w:t>i vârsta, respectiv relația cu agresorul, cu privire la plângerile depuse pentru toate formele violen</w:t>
            </w:r>
            <w:r w:rsidR="00087542" w:rsidRPr="00371032">
              <w:rPr>
                <w:rFonts w:ascii="Trebuchet MS" w:hAnsi="Trebuchet MS"/>
                <w:sz w:val="22"/>
                <w:szCs w:val="22"/>
              </w:rPr>
              <w:t>ț</w:t>
            </w:r>
            <w:r w:rsidR="003268A8" w:rsidRPr="00371032">
              <w:rPr>
                <w:rFonts w:ascii="Trebuchet MS" w:hAnsi="Trebuchet MS"/>
                <w:sz w:val="22"/>
                <w:szCs w:val="22"/>
              </w:rPr>
              <w:t>ei sexuale (ex. hărțuirea sexuală la locul de muncă, în școala și stradala, violență cibernetică), pentru toate categoriile de vârstă, inclusiv dat</w:t>
            </w:r>
            <w:r w:rsidR="00053A91" w:rsidRPr="00371032">
              <w:rPr>
                <w:rFonts w:ascii="Trebuchet MS" w:hAnsi="Trebuchet MS"/>
                <w:sz w:val="22"/>
                <w:szCs w:val="22"/>
              </w:rPr>
              <w:t>e despre soluționarea plângerii</w:t>
            </w:r>
          </w:p>
          <w:p w14:paraId="0748165B" w14:textId="77777777" w:rsidR="003268A8" w:rsidRPr="00371032" w:rsidRDefault="003268A8" w:rsidP="003268A8">
            <w:pPr>
              <w:tabs>
                <w:tab w:val="left" w:pos="241"/>
              </w:tabs>
              <w:ind w:leftChars="0" w:left="0" w:firstLineChars="0" w:firstLine="0"/>
              <w:jc w:val="both"/>
              <w:rPr>
                <w:rFonts w:ascii="Trebuchet MS" w:eastAsia="Trebuchet MS" w:hAnsi="Trebuchet MS" w:cs="Trebuchet MS"/>
                <w:sz w:val="22"/>
                <w:szCs w:val="22"/>
              </w:rPr>
            </w:pPr>
          </w:p>
        </w:tc>
        <w:tc>
          <w:tcPr>
            <w:tcW w:w="1350" w:type="dxa"/>
            <w:shd w:val="clear" w:color="auto" w:fill="FBE4D5"/>
          </w:tcPr>
          <w:p w14:paraId="738E4C84"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2023-2028</w:t>
            </w:r>
          </w:p>
        </w:tc>
        <w:tc>
          <w:tcPr>
            <w:tcW w:w="1350" w:type="dxa"/>
            <w:shd w:val="clear" w:color="auto" w:fill="FBE4D5"/>
          </w:tcPr>
          <w:p w14:paraId="351A4B48" w14:textId="28B8CEFD" w:rsidR="003268A8" w:rsidRPr="00371032" w:rsidRDefault="003268A8" w:rsidP="003268A8">
            <w:pPr>
              <w:ind w:left="0" w:hanging="2"/>
              <w:rPr>
                <w:rFonts w:ascii="Trebuchet MS" w:eastAsia="Trebuchet MS" w:hAnsi="Trebuchet MS" w:cs="Trebuchet MS"/>
                <w:sz w:val="22"/>
                <w:szCs w:val="22"/>
              </w:rPr>
            </w:pPr>
            <w:r w:rsidRPr="00371032">
              <w:rPr>
                <w:rFonts w:ascii="Trebuchet MS" w:hAnsi="Trebuchet MS"/>
                <w:sz w:val="22"/>
                <w:szCs w:val="22"/>
              </w:rPr>
              <w:t xml:space="preserve">  IGPR</w:t>
            </w:r>
            <w:r w:rsidR="00CF5A43" w:rsidRPr="00371032">
              <w:rPr>
                <w:rFonts w:ascii="Trebuchet MS" w:hAnsi="Trebuchet MS"/>
                <w:sz w:val="22"/>
                <w:szCs w:val="22"/>
              </w:rPr>
              <w:t>, MP</w:t>
            </w:r>
          </w:p>
        </w:tc>
        <w:tc>
          <w:tcPr>
            <w:tcW w:w="1777" w:type="dxa"/>
            <w:shd w:val="clear" w:color="auto" w:fill="FBE4D5"/>
          </w:tcPr>
          <w:p w14:paraId="4CC6CF37"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02084474" w14:textId="54E976D5"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t xml:space="preserve"> </w:t>
            </w:r>
            <w:r w:rsidRPr="00371032">
              <w:rPr>
                <w:rFonts w:ascii="Trebuchet MS" w:eastAsia="Trebuchet MS" w:hAnsi="Trebuchet MS" w:cs="Trebuchet MS"/>
                <w:sz w:val="22"/>
                <w:szCs w:val="22"/>
              </w:rPr>
              <w:t xml:space="preserve"> IGPR</w:t>
            </w:r>
            <w:r w:rsidR="00CF5A43" w:rsidRPr="00371032">
              <w:rPr>
                <w:rFonts w:ascii="Trebuchet MS" w:eastAsia="Trebuchet MS" w:hAnsi="Trebuchet MS" w:cs="Trebuchet MS"/>
                <w:sz w:val="22"/>
                <w:szCs w:val="22"/>
              </w:rPr>
              <w:t>,MP</w:t>
            </w:r>
          </w:p>
        </w:tc>
        <w:tc>
          <w:tcPr>
            <w:tcW w:w="4500" w:type="dxa"/>
            <w:shd w:val="clear" w:color="auto" w:fill="FBE4D5"/>
          </w:tcPr>
          <w:p w14:paraId="1236D6F5"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sz w:val="22"/>
                <w:szCs w:val="22"/>
              </w:rPr>
            </w:pPr>
            <w:r w:rsidRPr="00371032">
              <w:rPr>
                <w:rFonts w:ascii="Trebuchet MS" w:hAnsi="Trebuchet MS"/>
                <w:sz w:val="22"/>
                <w:szCs w:val="22"/>
              </w:rPr>
              <w:t>Modificări în protocoalele de colectare de date în conformitate cu necesitățile de planificare strategică.</w:t>
            </w:r>
          </w:p>
        </w:tc>
        <w:tc>
          <w:tcPr>
            <w:tcW w:w="1591" w:type="dxa"/>
            <w:shd w:val="clear" w:color="auto" w:fill="FBE4D5"/>
          </w:tcPr>
          <w:p w14:paraId="5CE12D0D"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hAnsi="Trebuchet MS"/>
                <w:sz w:val="22"/>
                <w:szCs w:val="22"/>
              </w:rPr>
              <w:t>Nivel crescut de rezistență la schimbare</w:t>
            </w:r>
          </w:p>
        </w:tc>
      </w:tr>
      <w:tr w:rsidR="003268A8" w:rsidRPr="00371032" w14:paraId="4DFF7084" w14:textId="77777777" w:rsidTr="00C64A97">
        <w:tc>
          <w:tcPr>
            <w:tcW w:w="4849" w:type="dxa"/>
            <w:shd w:val="clear" w:color="auto" w:fill="FBE4D5"/>
          </w:tcPr>
          <w:p w14:paraId="627ED813" w14:textId="77777777" w:rsidR="003268A8" w:rsidRPr="00371032" w:rsidRDefault="00DE57E2" w:rsidP="003268A8">
            <w:pPr>
              <w:tabs>
                <w:tab w:val="left" w:pos="241"/>
              </w:tabs>
              <w:ind w:left="0" w:hanging="2"/>
              <w:jc w:val="both"/>
              <w:rPr>
                <w:rFonts w:ascii="Trebuchet MS" w:hAnsi="Trebuchet MS"/>
                <w:sz w:val="22"/>
                <w:szCs w:val="22"/>
              </w:rPr>
            </w:pPr>
            <w:r w:rsidRPr="00371032">
              <w:rPr>
                <w:rFonts w:ascii="Trebuchet MS" w:hAnsi="Trebuchet MS"/>
                <w:sz w:val="22"/>
                <w:szCs w:val="22"/>
              </w:rPr>
              <w:t>10</w:t>
            </w:r>
            <w:r w:rsidR="003268A8" w:rsidRPr="00371032">
              <w:rPr>
                <w:rFonts w:ascii="Trebuchet MS" w:hAnsi="Trebuchet MS"/>
                <w:sz w:val="22"/>
                <w:szCs w:val="22"/>
              </w:rPr>
              <w:t>) Realizarea unui studiu național privind prevalența formelor de violen</w:t>
            </w:r>
            <w:r w:rsidR="00053A91" w:rsidRPr="00371032">
              <w:rPr>
                <w:rFonts w:ascii="Trebuchet MS" w:hAnsi="Trebuchet MS"/>
                <w:sz w:val="22"/>
                <w:szCs w:val="22"/>
              </w:rPr>
              <w:t>ță sexuală în rândul populației</w:t>
            </w:r>
            <w:r w:rsidR="003268A8" w:rsidRPr="00371032">
              <w:rPr>
                <w:rFonts w:ascii="Trebuchet MS" w:hAnsi="Trebuchet MS"/>
                <w:sz w:val="22"/>
                <w:szCs w:val="22"/>
              </w:rPr>
              <w:t xml:space="preserve"> </w:t>
            </w:r>
          </w:p>
          <w:p w14:paraId="373436CE" w14:textId="77777777" w:rsidR="003268A8" w:rsidRPr="00371032" w:rsidRDefault="003268A8" w:rsidP="003268A8">
            <w:pPr>
              <w:tabs>
                <w:tab w:val="left" w:pos="241"/>
              </w:tabs>
              <w:ind w:leftChars="0" w:left="0" w:firstLineChars="0" w:firstLine="0"/>
              <w:jc w:val="both"/>
              <w:rPr>
                <w:rFonts w:ascii="Trebuchet MS" w:eastAsia="Trebuchet MS" w:hAnsi="Trebuchet MS" w:cs="Trebuchet MS"/>
                <w:sz w:val="22"/>
                <w:szCs w:val="22"/>
              </w:rPr>
            </w:pPr>
          </w:p>
        </w:tc>
        <w:tc>
          <w:tcPr>
            <w:tcW w:w="1350" w:type="dxa"/>
            <w:shd w:val="clear" w:color="auto" w:fill="FBE4D5"/>
          </w:tcPr>
          <w:p w14:paraId="692757DF"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hAnsi="Trebuchet MS"/>
                <w:sz w:val="22"/>
                <w:szCs w:val="22"/>
              </w:rPr>
              <w:t>2021-2024</w:t>
            </w:r>
          </w:p>
        </w:tc>
        <w:tc>
          <w:tcPr>
            <w:tcW w:w="1350" w:type="dxa"/>
            <w:shd w:val="clear" w:color="auto" w:fill="FBE4D5"/>
          </w:tcPr>
          <w:p w14:paraId="2562FA74" w14:textId="468E0825" w:rsidR="003268A8" w:rsidRPr="00371032" w:rsidRDefault="006832C9" w:rsidP="003268A8">
            <w:pPr>
              <w:ind w:left="0" w:hanging="2"/>
              <w:rPr>
                <w:rFonts w:ascii="Trebuchet MS" w:eastAsia="Trebuchet MS" w:hAnsi="Trebuchet MS" w:cs="Trebuchet MS"/>
                <w:sz w:val="22"/>
                <w:szCs w:val="22"/>
              </w:rPr>
            </w:pPr>
            <w:r w:rsidRPr="00371032">
              <w:rPr>
                <w:rFonts w:ascii="Trebuchet MS" w:hAnsi="Trebuchet MS"/>
                <w:sz w:val="22"/>
                <w:szCs w:val="22"/>
              </w:rPr>
              <w:t xml:space="preserve">IGPR, </w:t>
            </w:r>
            <w:r w:rsidR="003268A8" w:rsidRPr="00371032">
              <w:rPr>
                <w:rFonts w:ascii="Trebuchet MS" w:hAnsi="Trebuchet MS"/>
                <w:sz w:val="22"/>
                <w:szCs w:val="22"/>
              </w:rPr>
              <w:t>ANES, ONG, APL, DGASPC</w:t>
            </w:r>
            <w:r w:rsidR="00AA4225" w:rsidRPr="00371032">
              <w:rPr>
                <w:rFonts w:ascii="Trebuchet MS" w:hAnsi="Trebuchet MS"/>
                <w:sz w:val="22"/>
                <w:szCs w:val="22"/>
              </w:rPr>
              <w:t>, MJ</w:t>
            </w:r>
          </w:p>
        </w:tc>
        <w:tc>
          <w:tcPr>
            <w:tcW w:w="1777" w:type="dxa"/>
            <w:shd w:val="clear" w:color="auto" w:fill="FBE4D5"/>
          </w:tcPr>
          <w:p w14:paraId="612EF1F4"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61051839"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Personal de specialitate din cadrul:</w:t>
            </w:r>
          </w:p>
          <w:p w14:paraId="1B7F22D8" w14:textId="1B80A8B1"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 IGPR</w:t>
            </w:r>
          </w:p>
          <w:p w14:paraId="7C44119C" w14:textId="11514A1F" w:rsidR="003268A8" w:rsidRPr="00371032" w:rsidRDefault="003268A8" w:rsidP="00341525">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ANES, </w:t>
            </w:r>
            <w:r w:rsidR="006832C9" w:rsidRPr="00371032">
              <w:rPr>
                <w:rFonts w:ascii="Trebuchet MS" w:eastAsia="Trebuchet MS" w:hAnsi="Trebuchet MS" w:cs="Trebuchet MS"/>
                <w:sz w:val="22"/>
                <w:szCs w:val="22"/>
              </w:rPr>
              <w:t xml:space="preserve">MJ, </w:t>
            </w:r>
            <w:r w:rsidR="00341525">
              <w:rPr>
                <w:rFonts w:ascii="Trebuchet MS" w:eastAsia="Trebuchet MS" w:hAnsi="Trebuchet MS" w:cs="Trebuchet MS"/>
                <w:sz w:val="22"/>
                <w:szCs w:val="22"/>
              </w:rPr>
              <w:t>ONG, APL, DGASPC</w:t>
            </w:r>
          </w:p>
        </w:tc>
        <w:tc>
          <w:tcPr>
            <w:tcW w:w="4500" w:type="dxa"/>
            <w:shd w:val="clear" w:color="auto" w:fill="FBE4D5"/>
          </w:tcPr>
          <w:p w14:paraId="5A647B71" w14:textId="77777777" w:rsidR="003268A8" w:rsidRPr="00371032" w:rsidRDefault="003268A8"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b/>
                <w:sz w:val="22"/>
                <w:szCs w:val="22"/>
              </w:rPr>
            </w:pPr>
            <w:r w:rsidRPr="00371032">
              <w:rPr>
                <w:rFonts w:ascii="Trebuchet MS" w:hAnsi="Trebuchet MS"/>
                <w:sz w:val="22"/>
                <w:szCs w:val="22"/>
              </w:rPr>
              <w:lastRenderedPageBreak/>
              <w:t>Rezultate studiu publicate</w:t>
            </w:r>
          </w:p>
        </w:tc>
        <w:tc>
          <w:tcPr>
            <w:tcW w:w="1591" w:type="dxa"/>
            <w:shd w:val="clear" w:color="auto" w:fill="FBE4D5"/>
          </w:tcPr>
          <w:p w14:paraId="5BE07BEF" w14:textId="77777777" w:rsidR="003268A8" w:rsidRPr="00371032" w:rsidRDefault="003268A8" w:rsidP="003268A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Gradul ridicat de toleranță la violență sexuală al opiniei publice.</w:t>
            </w:r>
          </w:p>
        </w:tc>
      </w:tr>
      <w:tr w:rsidR="003268A8" w:rsidRPr="00371032" w14:paraId="6A465D55" w14:textId="77777777" w:rsidTr="00C64A97">
        <w:tc>
          <w:tcPr>
            <w:tcW w:w="4849" w:type="dxa"/>
            <w:shd w:val="clear" w:color="auto" w:fill="FBE4D5"/>
          </w:tcPr>
          <w:p w14:paraId="5B8C58FC" w14:textId="0121B100" w:rsidR="003268A8" w:rsidRPr="00371032" w:rsidRDefault="00DE57E2" w:rsidP="003268A8">
            <w:pPr>
              <w:tabs>
                <w:tab w:val="left" w:pos="241"/>
              </w:tabs>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11</w:t>
            </w:r>
            <w:r w:rsidR="003268A8" w:rsidRPr="00371032">
              <w:rPr>
                <w:rFonts w:ascii="Trebuchet MS" w:eastAsia="Trebuchet MS" w:hAnsi="Trebuchet MS" w:cs="Trebuchet MS"/>
                <w:sz w:val="22"/>
                <w:szCs w:val="22"/>
              </w:rPr>
              <w:t>)</w:t>
            </w:r>
            <w:r w:rsidR="003268A8" w:rsidRPr="00371032">
              <w:rPr>
                <w:rFonts w:ascii="Trebuchet MS" w:hAnsi="Trebuchet MS"/>
                <w:sz w:val="22"/>
                <w:szCs w:val="22"/>
              </w:rPr>
              <w:t xml:space="preserve"> </w:t>
            </w:r>
            <w:r w:rsidR="003268A8" w:rsidRPr="00371032">
              <w:rPr>
                <w:rFonts w:ascii="Trebuchet MS" w:eastAsia="Trebuchet MS" w:hAnsi="Trebuchet MS" w:cs="Trebuchet MS"/>
                <w:sz w:val="22"/>
                <w:szCs w:val="22"/>
              </w:rPr>
              <w:t xml:space="preserve">Introducerea unor măsuri de </w:t>
            </w:r>
            <w:r w:rsidR="00763D7F" w:rsidRPr="00371032">
              <w:rPr>
                <w:rFonts w:ascii="Trebuchet MS" w:eastAsia="Trebuchet MS" w:hAnsi="Trebuchet MS" w:cs="Trebuchet MS"/>
                <w:sz w:val="22"/>
                <w:szCs w:val="22"/>
              </w:rPr>
              <w:t xml:space="preserve">prevenire și </w:t>
            </w:r>
            <w:r w:rsidR="003268A8" w:rsidRPr="00371032">
              <w:rPr>
                <w:rFonts w:ascii="Trebuchet MS" w:eastAsia="Trebuchet MS" w:hAnsi="Trebuchet MS" w:cs="Trebuchet MS"/>
                <w:sz w:val="22"/>
                <w:szCs w:val="22"/>
              </w:rPr>
              <w:t xml:space="preserve">combatere a violenței sexuale în cadrul  Programelor de interes național în domeniul prevenirii și combaterii violenței domestice </w:t>
            </w:r>
          </w:p>
        </w:tc>
        <w:tc>
          <w:tcPr>
            <w:tcW w:w="1350" w:type="dxa"/>
            <w:shd w:val="clear" w:color="auto" w:fill="FBE4D5"/>
          </w:tcPr>
          <w:p w14:paraId="323E9E01" w14:textId="77777777" w:rsidR="003268A8" w:rsidRPr="00371032" w:rsidRDefault="003268A8" w:rsidP="003268A8">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2022-2030</w:t>
            </w:r>
          </w:p>
        </w:tc>
        <w:tc>
          <w:tcPr>
            <w:tcW w:w="1350" w:type="dxa"/>
            <w:shd w:val="clear" w:color="auto" w:fill="FBE4D5"/>
          </w:tcPr>
          <w:p w14:paraId="274059C4"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w:t>
            </w:r>
          </w:p>
        </w:tc>
        <w:tc>
          <w:tcPr>
            <w:tcW w:w="1777" w:type="dxa"/>
            <w:shd w:val="clear" w:color="auto" w:fill="FBE4D5"/>
          </w:tcPr>
          <w:p w14:paraId="6AC08007"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w:t>
            </w:r>
          </w:p>
          <w:p w14:paraId="75FC85D9"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 ANES</w:t>
            </w:r>
          </w:p>
          <w:p w14:paraId="73A7D8F4" w14:textId="77777777" w:rsidR="003268A8" w:rsidRPr="00371032" w:rsidRDefault="003268A8" w:rsidP="003268A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Bugetul de stat </w:t>
            </w:r>
          </w:p>
        </w:tc>
        <w:tc>
          <w:tcPr>
            <w:tcW w:w="4500" w:type="dxa"/>
            <w:shd w:val="clear" w:color="auto" w:fill="FBE4D5"/>
          </w:tcPr>
          <w:p w14:paraId="093B040D" w14:textId="77777777" w:rsidR="003268A8" w:rsidRPr="00371032" w:rsidRDefault="008D546A" w:rsidP="003268A8">
            <w:pPr>
              <w:pBdr>
                <w:top w:val="nil"/>
                <w:left w:val="nil"/>
                <w:bottom w:val="nil"/>
                <w:right w:val="nil"/>
                <w:between w:val="nil"/>
              </w:pBdr>
              <w:tabs>
                <w:tab w:val="left" w:pos="0"/>
              </w:tabs>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32"/>
                <w:id w:val="156656350"/>
              </w:sdtPr>
              <w:sdtEndPr/>
              <w:sdtContent>
                <w:r w:rsidR="003268A8" w:rsidRPr="00371032">
                  <w:rPr>
                    <w:rFonts w:ascii="Trebuchet MS" w:eastAsia="Arial" w:hAnsi="Trebuchet MS" w:cs="Arial"/>
                    <w:color w:val="000000"/>
                    <w:sz w:val="22"/>
                    <w:szCs w:val="22"/>
                  </w:rPr>
                  <w:t>Includerea tematicii privind combaterea violenței sexuale în cel puțin un Program de Interes Național</w:t>
                </w:r>
              </w:sdtContent>
            </w:sdt>
          </w:p>
        </w:tc>
        <w:tc>
          <w:tcPr>
            <w:tcW w:w="1591" w:type="dxa"/>
            <w:shd w:val="clear" w:color="auto" w:fill="FBE4D5"/>
          </w:tcPr>
          <w:p w14:paraId="3817207E" w14:textId="1F38E5EE" w:rsidR="003268A8" w:rsidRPr="00371032" w:rsidRDefault="007B4124" w:rsidP="00766222">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bl>
    <w:p w14:paraId="287784BC" w14:textId="77777777" w:rsidR="00A11571" w:rsidRPr="00371032" w:rsidRDefault="00A11571" w:rsidP="004F7D18">
      <w:pPr>
        <w:ind w:leftChars="0" w:left="0" w:firstLineChars="0" w:firstLine="0"/>
        <w:rPr>
          <w:rFonts w:ascii="Trebuchet MS" w:eastAsia="Trebuchet MS" w:hAnsi="Trebuchet MS" w:cs="Trebuchet MS"/>
          <w:sz w:val="22"/>
          <w:szCs w:val="22"/>
        </w:rPr>
      </w:pPr>
    </w:p>
    <w:p w14:paraId="0C2BE7A2"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IV. CAPACITATE INSTITUȚIONALĂ ȘI INFRASTRUCTURĂ SOCIALĂ</w:t>
      </w:r>
    </w:p>
    <w:p w14:paraId="0B61E255" w14:textId="77777777" w:rsidR="00A11571" w:rsidRPr="00371032" w:rsidRDefault="00A11571">
      <w:pPr>
        <w:ind w:left="0" w:hanging="2"/>
        <w:rPr>
          <w:rFonts w:ascii="Trebuchet MS" w:eastAsia="Trebuchet MS" w:hAnsi="Trebuchet MS" w:cs="Trebuchet MS"/>
          <w:sz w:val="22"/>
          <w:szCs w:val="22"/>
        </w:rPr>
      </w:pPr>
    </w:p>
    <w:tbl>
      <w:tblPr>
        <w:tblStyle w:val="2"/>
        <w:tblW w:w="1561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275"/>
        <w:gridCol w:w="1701"/>
        <w:gridCol w:w="1761"/>
        <w:gridCol w:w="4583"/>
        <w:gridCol w:w="1470"/>
      </w:tblGrid>
      <w:tr w:rsidR="00A11571" w:rsidRPr="00371032" w14:paraId="0EAC1434" w14:textId="77777777" w:rsidTr="003707CA">
        <w:tc>
          <w:tcPr>
            <w:tcW w:w="15610" w:type="dxa"/>
            <w:gridSpan w:val="6"/>
            <w:tcBorders>
              <w:bottom w:val="single" w:sz="4" w:space="0" w:color="000000"/>
            </w:tcBorders>
            <w:shd w:val="clear" w:color="auto" w:fill="CCCCFF"/>
          </w:tcPr>
          <w:p w14:paraId="45349E5C"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IV. CAPACITATE INSTITUȚIONALĂ ȘI INFRASTRUCTURĂ SOCIALĂ</w:t>
            </w:r>
          </w:p>
        </w:tc>
      </w:tr>
      <w:tr w:rsidR="00A11571" w:rsidRPr="00371032" w14:paraId="595A4851" w14:textId="77777777" w:rsidTr="003707CA">
        <w:tc>
          <w:tcPr>
            <w:tcW w:w="4820" w:type="dxa"/>
            <w:shd w:val="clear" w:color="auto" w:fill="CCCCFF"/>
          </w:tcPr>
          <w:p w14:paraId="7A8FCE20"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Măsura</w:t>
            </w:r>
          </w:p>
        </w:tc>
        <w:tc>
          <w:tcPr>
            <w:tcW w:w="1275" w:type="dxa"/>
            <w:shd w:val="clear" w:color="auto" w:fill="CCCCFF"/>
          </w:tcPr>
          <w:p w14:paraId="79E3AD83"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Termen de</w:t>
            </w:r>
          </w:p>
          <w:p w14:paraId="2E847F97"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realizare</w:t>
            </w:r>
          </w:p>
        </w:tc>
        <w:tc>
          <w:tcPr>
            <w:tcW w:w="1701" w:type="dxa"/>
            <w:shd w:val="clear" w:color="auto" w:fill="CCCCFF"/>
          </w:tcPr>
          <w:p w14:paraId="2C1F8738"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Responsabil</w:t>
            </w:r>
          </w:p>
        </w:tc>
        <w:tc>
          <w:tcPr>
            <w:tcW w:w="1761" w:type="dxa"/>
            <w:shd w:val="clear" w:color="auto" w:fill="CCCCFF"/>
          </w:tcPr>
          <w:p w14:paraId="50932E22"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Resurse</w:t>
            </w:r>
          </w:p>
        </w:tc>
        <w:tc>
          <w:tcPr>
            <w:tcW w:w="4583" w:type="dxa"/>
            <w:shd w:val="clear" w:color="auto" w:fill="CCCCFF"/>
          </w:tcPr>
          <w:p w14:paraId="395DB06F"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Indicatori</w:t>
            </w:r>
          </w:p>
        </w:tc>
        <w:tc>
          <w:tcPr>
            <w:tcW w:w="1470" w:type="dxa"/>
            <w:shd w:val="clear" w:color="auto" w:fill="CCCCFF"/>
          </w:tcPr>
          <w:p w14:paraId="5A46633F"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Riscuri</w:t>
            </w:r>
          </w:p>
        </w:tc>
      </w:tr>
      <w:tr w:rsidR="00F64D9D" w:rsidRPr="00371032" w14:paraId="23A9CB69" w14:textId="77777777" w:rsidTr="003707CA">
        <w:tc>
          <w:tcPr>
            <w:tcW w:w="4820" w:type="dxa"/>
            <w:tcBorders>
              <w:bottom w:val="single" w:sz="4" w:space="0" w:color="auto"/>
            </w:tcBorders>
            <w:shd w:val="clear" w:color="auto" w:fill="FBE4D5"/>
          </w:tcPr>
          <w:p w14:paraId="779542DC" w14:textId="07C81BF6" w:rsidR="00F64D9D" w:rsidRPr="00371032" w:rsidRDefault="006E7D33" w:rsidP="00763D7F">
            <w:pPr>
              <w:ind w:left="0" w:hanging="2"/>
              <w:jc w:val="both"/>
              <w:rPr>
                <w:rFonts w:ascii="Trebuchet MS" w:hAnsi="Trebuchet MS"/>
                <w:sz w:val="22"/>
                <w:szCs w:val="22"/>
              </w:rPr>
            </w:pPr>
            <w:r w:rsidRPr="00371032">
              <w:rPr>
                <w:rFonts w:ascii="Trebuchet MS" w:hAnsi="Trebuchet MS"/>
                <w:sz w:val="22"/>
                <w:szCs w:val="22"/>
              </w:rPr>
              <w:t>1</w:t>
            </w:r>
            <w:r w:rsidR="00F64D9D" w:rsidRPr="00371032">
              <w:rPr>
                <w:rFonts w:ascii="Trebuchet MS" w:hAnsi="Trebuchet MS"/>
                <w:sz w:val="22"/>
                <w:szCs w:val="22"/>
              </w:rPr>
              <w:t>)</w:t>
            </w:r>
            <w:r w:rsidR="00763D7F" w:rsidRPr="00371032">
              <w:rPr>
                <w:rFonts w:ascii="Trebuchet MS" w:hAnsi="Trebuchet MS"/>
                <w:sz w:val="22"/>
                <w:szCs w:val="22"/>
              </w:rPr>
              <w:t>Îmbunătățirea mijloacelor de</w:t>
            </w:r>
            <w:r w:rsidR="006832C9" w:rsidRPr="00371032">
              <w:rPr>
                <w:rFonts w:ascii="Trebuchet MS" w:hAnsi="Trebuchet MS"/>
                <w:sz w:val="22"/>
                <w:szCs w:val="22"/>
              </w:rPr>
              <w:t xml:space="preserve"> </w:t>
            </w:r>
            <w:r w:rsidR="00763D7F" w:rsidRPr="00371032">
              <w:rPr>
                <w:rFonts w:ascii="Trebuchet MS" w:hAnsi="Trebuchet MS"/>
                <w:sz w:val="22"/>
                <w:szCs w:val="22"/>
              </w:rPr>
              <w:t xml:space="preserve">identificare  a </w:t>
            </w:r>
            <w:r w:rsidR="00F64D9D" w:rsidRPr="00371032">
              <w:rPr>
                <w:rFonts w:ascii="Trebuchet MS" w:hAnsi="Trebuchet MS"/>
                <w:sz w:val="22"/>
                <w:szCs w:val="22"/>
              </w:rPr>
              <w:t>agresorilor și de sancționare, prin acțiuni de formare continuă privind specificul traficului de persoane, respectiv al violenței sexuale pentru polițiști (</w:t>
            </w:r>
            <w:r w:rsidR="00284D1F" w:rsidRPr="00371032">
              <w:rPr>
                <w:rFonts w:ascii="Trebuchet MS" w:hAnsi="Trebuchet MS"/>
                <w:sz w:val="22"/>
                <w:szCs w:val="22"/>
              </w:rPr>
              <w:t>i</w:t>
            </w:r>
            <w:r w:rsidR="00FA5FFE" w:rsidRPr="00371032">
              <w:rPr>
                <w:rFonts w:ascii="Trebuchet MS" w:hAnsi="Trebuchet MS"/>
                <w:sz w:val="22"/>
                <w:szCs w:val="22"/>
              </w:rPr>
              <w:t>nclusiv</w:t>
            </w:r>
            <w:r w:rsidR="00F64D9D" w:rsidRPr="00371032">
              <w:rPr>
                <w:rFonts w:ascii="Trebuchet MS" w:hAnsi="Trebuchet MS"/>
                <w:sz w:val="22"/>
                <w:szCs w:val="22"/>
              </w:rPr>
              <w:t xml:space="preserve"> operatorii 112 și poliția l</w:t>
            </w:r>
            <w:r w:rsidR="00053A91" w:rsidRPr="00371032">
              <w:rPr>
                <w:rFonts w:ascii="Trebuchet MS" w:hAnsi="Trebuchet MS"/>
                <w:sz w:val="22"/>
                <w:szCs w:val="22"/>
              </w:rPr>
              <w:t>ocală), procurori și judecători</w:t>
            </w:r>
          </w:p>
        </w:tc>
        <w:tc>
          <w:tcPr>
            <w:tcW w:w="1275" w:type="dxa"/>
            <w:tcBorders>
              <w:bottom w:val="single" w:sz="4" w:space="0" w:color="auto"/>
            </w:tcBorders>
            <w:shd w:val="clear" w:color="auto" w:fill="FBE4D5"/>
          </w:tcPr>
          <w:p w14:paraId="3432E04B" w14:textId="77777777" w:rsidR="00F64D9D" w:rsidRPr="00371032" w:rsidRDefault="00F64D9D" w:rsidP="00F64D9D">
            <w:pPr>
              <w:ind w:left="0" w:hanging="2"/>
              <w:jc w:val="both"/>
              <w:rPr>
                <w:rFonts w:ascii="Trebuchet MS" w:hAnsi="Trebuchet MS"/>
                <w:sz w:val="22"/>
                <w:szCs w:val="22"/>
              </w:rPr>
            </w:pPr>
            <w:r w:rsidRPr="00371032">
              <w:rPr>
                <w:rFonts w:ascii="Trebuchet MS" w:hAnsi="Trebuchet MS"/>
                <w:sz w:val="22"/>
                <w:szCs w:val="22"/>
              </w:rPr>
              <w:t>Anual</w:t>
            </w:r>
          </w:p>
          <w:p w14:paraId="1ED36627" w14:textId="77777777" w:rsidR="00F64D9D" w:rsidRPr="00371032" w:rsidRDefault="00F64D9D" w:rsidP="00F64D9D">
            <w:pPr>
              <w:ind w:left="0" w:hanging="2"/>
              <w:jc w:val="both"/>
              <w:rPr>
                <w:rFonts w:ascii="Trebuchet MS" w:hAnsi="Trebuchet MS"/>
                <w:sz w:val="22"/>
                <w:szCs w:val="22"/>
              </w:rPr>
            </w:pPr>
          </w:p>
          <w:p w14:paraId="2F02B5E5" w14:textId="77777777" w:rsidR="00F64D9D" w:rsidRPr="00371032" w:rsidRDefault="00F64D9D" w:rsidP="00F64D9D">
            <w:pPr>
              <w:ind w:left="0" w:hanging="2"/>
              <w:jc w:val="both"/>
              <w:rPr>
                <w:rFonts w:ascii="Trebuchet MS" w:hAnsi="Trebuchet MS"/>
                <w:sz w:val="22"/>
                <w:szCs w:val="22"/>
              </w:rPr>
            </w:pPr>
          </w:p>
          <w:p w14:paraId="1608CFDC" w14:textId="77777777" w:rsidR="00F64D9D" w:rsidRPr="00371032" w:rsidRDefault="00F64D9D" w:rsidP="00F64D9D">
            <w:pPr>
              <w:ind w:left="0" w:hanging="2"/>
              <w:jc w:val="both"/>
              <w:rPr>
                <w:rFonts w:ascii="Trebuchet MS" w:hAnsi="Trebuchet MS"/>
                <w:sz w:val="22"/>
                <w:szCs w:val="22"/>
              </w:rPr>
            </w:pPr>
          </w:p>
          <w:p w14:paraId="6B1AF134" w14:textId="77777777" w:rsidR="00F64D9D" w:rsidRPr="00371032" w:rsidRDefault="00F64D9D" w:rsidP="00F64D9D">
            <w:pPr>
              <w:ind w:left="0" w:hanging="2"/>
              <w:jc w:val="both"/>
              <w:rPr>
                <w:rFonts w:ascii="Trebuchet MS" w:hAnsi="Trebuchet MS"/>
                <w:sz w:val="22"/>
                <w:szCs w:val="22"/>
              </w:rPr>
            </w:pPr>
          </w:p>
          <w:p w14:paraId="03A44045" w14:textId="77777777" w:rsidR="00F64D9D" w:rsidRPr="00371032" w:rsidRDefault="00F64D9D" w:rsidP="00F64D9D">
            <w:pPr>
              <w:ind w:left="0" w:hanging="2"/>
              <w:jc w:val="both"/>
              <w:rPr>
                <w:rFonts w:ascii="Trebuchet MS" w:hAnsi="Trebuchet MS"/>
                <w:sz w:val="22"/>
                <w:szCs w:val="22"/>
              </w:rPr>
            </w:pPr>
          </w:p>
          <w:p w14:paraId="4F424B97" w14:textId="77777777" w:rsidR="00F64D9D" w:rsidRPr="00371032" w:rsidRDefault="00F64D9D" w:rsidP="00F64D9D">
            <w:pPr>
              <w:ind w:left="0" w:hanging="2"/>
              <w:jc w:val="both"/>
              <w:rPr>
                <w:rFonts w:ascii="Trebuchet MS" w:hAnsi="Trebuchet MS"/>
                <w:sz w:val="22"/>
                <w:szCs w:val="22"/>
              </w:rPr>
            </w:pPr>
          </w:p>
          <w:p w14:paraId="3D5AC65C" w14:textId="77777777" w:rsidR="00F64D9D" w:rsidRPr="00371032" w:rsidRDefault="00F64D9D" w:rsidP="00F64D9D">
            <w:pPr>
              <w:ind w:left="0" w:hanging="2"/>
              <w:jc w:val="center"/>
              <w:rPr>
                <w:rFonts w:ascii="Trebuchet MS" w:eastAsia="Trebuchet MS" w:hAnsi="Trebuchet MS" w:cs="Trebuchet MS"/>
                <w:sz w:val="22"/>
                <w:szCs w:val="22"/>
              </w:rPr>
            </w:pPr>
          </w:p>
        </w:tc>
        <w:tc>
          <w:tcPr>
            <w:tcW w:w="1701" w:type="dxa"/>
            <w:tcBorders>
              <w:bottom w:val="single" w:sz="4" w:space="0" w:color="auto"/>
            </w:tcBorders>
            <w:shd w:val="clear" w:color="auto" w:fill="FBE4D5"/>
          </w:tcPr>
          <w:p w14:paraId="5E787D7A" w14:textId="27131BF8" w:rsidR="00F64D9D" w:rsidRPr="00371032" w:rsidRDefault="00F64D9D" w:rsidP="00F64D9D">
            <w:pPr>
              <w:ind w:left="0" w:hanging="2"/>
              <w:jc w:val="both"/>
              <w:rPr>
                <w:rFonts w:ascii="Trebuchet MS" w:hAnsi="Trebuchet MS"/>
                <w:sz w:val="22"/>
                <w:szCs w:val="22"/>
              </w:rPr>
            </w:pPr>
            <w:r w:rsidRPr="00371032">
              <w:rPr>
                <w:rFonts w:ascii="Trebuchet MS" w:hAnsi="Trebuchet MS"/>
                <w:sz w:val="22"/>
                <w:szCs w:val="22"/>
              </w:rPr>
              <w:t>IGPR, M</w:t>
            </w:r>
            <w:r w:rsidR="00F73B5E" w:rsidRPr="00371032">
              <w:rPr>
                <w:rFonts w:ascii="Trebuchet MS" w:hAnsi="Trebuchet MS"/>
                <w:sz w:val="22"/>
                <w:szCs w:val="22"/>
              </w:rPr>
              <w:t>P</w:t>
            </w:r>
            <w:r w:rsidRPr="00371032">
              <w:rPr>
                <w:rFonts w:ascii="Trebuchet MS" w:hAnsi="Trebuchet MS"/>
                <w:sz w:val="22"/>
                <w:szCs w:val="22"/>
              </w:rPr>
              <w:t xml:space="preserve">, </w:t>
            </w:r>
            <w:r w:rsidR="00F73B5E" w:rsidRPr="00371032">
              <w:rPr>
                <w:rFonts w:ascii="Trebuchet MS" w:hAnsi="Trebuchet MS"/>
                <w:sz w:val="22"/>
                <w:szCs w:val="22"/>
              </w:rPr>
              <w:t xml:space="preserve">INM, </w:t>
            </w:r>
            <w:r w:rsidR="006C4312" w:rsidRPr="00371032">
              <w:rPr>
                <w:rFonts w:ascii="Trebuchet MS" w:hAnsi="Trebuchet MS"/>
                <w:sz w:val="22"/>
                <w:szCs w:val="22"/>
              </w:rPr>
              <w:t>CSM</w:t>
            </w:r>
            <w:r w:rsidRPr="00371032">
              <w:rPr>
                <w:rFonts w:ascii="Trebuchet MS" w:hAnsi="Trebuchet MS"/>
                <w:sz w:val="22"/>
                <w:szCs w:val="22"/>
              </w:rPr>
              <w:t>,</w:t>
            </w:r>
            <w:r w:rsidR="00543E8E">
              <w:rPr>
                <w:rFonts w:ascii="Trebuchet MS" w:hAnsi="Trebuchet MS"/>
                <w:sz w:val="22"/>
                <w:szCs w:val="22"/>
              </w:rPr>
              <w:t xml:space="preserve"> INM</w:t>
            </w:r>
            <w:r w:rsidRPr="00371032">
              <w:rPr>
                <w:rFonts w:ascii="Trebuchet MS" w:hAnsi="Trebuchet MS"/>
                <w:sz w:val="22"/>
                <w:szCs w:val="22"/>
              </w:rPr>
              <w:t xml:space="preserve"> ANITP</w:t>
            </w:r>
          </w:p>
          <w:p w14:paraId="4F72AB27" w14:textId="77777777" w:rsidR="00F64D9D" w:rsidRPr="00371032" w:rsidRDefault="00F64D9D" w:rsidP="00F64D9D">
            <w:pPr>
              <w:ind w:left="0" w:hanging="2"/>
              <w:jc w:val="both"/>
              <w:rPr>
                <w:rFonts w:ascii="Trebuchet MS" w:hAnsi="Trebuchet MS"/>
                <w:sz w:val="22"/>
                <w:szCs w:val="22"/>
              </w:rPr>
            </w:pPr>
          </w:p>
          <w:p w14:paraId="7D1CDE57" w14:textId="77777777" w:rsidR="00F64D9D" w:rsidRPr="00371032" w:rsidRDefault="00F64D9D" w:rsidP="00F64D9D">
            <w:pPr>
              <w:ind w:left="0" w:hanging="2"/>
              <w:jc w:val="both"/>
              <w:rPr>
                <w:rFonts w:ascii="Trebuchet MS" w:hAnsi="Trebuchet MS"/>
                <w:sz w:val="22"/>
                <w:szCs w:val="22"/>
              </w:rPr>
            </w:pPr>
          </w:p>
          <w:p w14:paraId="578AB461" w14:textId="77777777" w:rsidR="00F64D9D" w:rsidRPr="00371032" w:rsidRDefault="00F64D9D" w:rsidP="00F64D9D">
            <w:pPr>
              <w:ind w:left="0" w:hanging="2"/>
              <w:jc w:val="both"/>
              <w:rPr>
                <w:rFonts w:ascii="Trebuchet MS" w:hAnsi="Trebuchet MS"/>
                <w:sz w:val="22"/>
                <w:szCs w:val="22"/>
              </w:rPr>
            </w:pPr>
          </w:p>
          <w:p w14:paraId="7F36C1FB" w14:textId="77777777" w:rsidR="00F64D9D" w:rsidRPr="00371032" w:rsidRDefault="00F64D9D" w:rsidP="00F64D9D">
            <w:pPr>
              <w:ind w:left="0" w:hanging="2"/>
              <w:jc w:val="both"/>
              <w:rPr>
                <w:rFonts w:ascii="Trebuchet MS" w:hAnsi="Trebuchet MS"/>
                <w:sz w:val="22"/>
                <w:szCs w:val="22"/>
              </w:rPr>
            </w:pPr>
          </w:p>
          <w:p w14:paraId="72BCA4BB" w14:textId="77777777" w:rsidR="00F64D9D" w:rsidRPr="00371032" w:rsidRDefault="00F64D9D" w:rsidP="00F64D9D">
            <w:pPr>
              <w:ind w:left="0" w:hanging="2"/>
              <w:rPr>
                <w:rFonts w:ascii="Trebuchet MS" w:hAnsi="Trebuchet MS"/>
                <w:sz w:val="22"/>
                <w:szCs w:val="22"/>
              </w:rPr>
            </w:pPr>
          </w:p>
        </w:tc>
        <w:tc>
          <w:tcPr>
            <w:tcW w:w="1761" w:type="dxa"/>
            <w:tcBorders>
              <w:bottom w:val="single" w:sz="4" w:space="0" w:color="auto"/>
            </w:tcBorders>
            <w:shd w:val="clear" w:color="auto" w:fill="FBE4D5"/>
          </w:tcPr>
          <w:p w14:paraId="4A087F29" w14:textId="77777777" w:rsidR="008621D7" w:rsidRPr="00371032" w:rsidRDefault="008621D7" w:rsidP="008621D7">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Finanțare din </w:t>
            </w:r>
            <w:r w:rsidR="002B22B0" w:rsidRPr="00371032">
              <w:rPr>
                <w:rFonts w:ascii="Trebuchet MS" w:eastAsia="Trebuchet MS" w:hAnsi="Trebuchet MS" w:cs="Trebuchet MS"/>
                <w:sz w:val="22"/>
                <w:szCs w:val="22"/>
              </w:rPr>
              <w:t>fonduri externe nerambursabile</w:t>
            </w:r>
          </w:p>
          <w:p w14:paraId="43033105" w14:textId="55D02D0B" w:rsidR="00F64D9D" w:rsidRPr="00371032" w:rsidRDefault="00740B3E" w:rsidP="008621D7">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3731F1" w:rsidRPr="00371032">
              <w:rPr>
                <w:rFonts w:ascii="Trebuchet MS" w:hAnsi="Trebuchet MS"/>
                <w:sz w:val="22"/>
                <w:szCs w:val="22"/>
              </w:rPr>
              <w:t xml:space="preserve"> </w:t>
            </w:r>
            <w:r w:rsidR="003731F1" w:rsidRPr="00371032">
              <w:rPr>
                <w:rFonts w:ascii="Trebuchet MS" w:eastAsia="Trebuchet MS" w:hAnsi="Trebuchet MS" w:cs="Trebuchet MS"/>
                <w:sz w:val="22"/>
                <w:szCs w:val="22"/>
              </w:rPr>
              <w:t xml:space="preserve">IGPR, </w:t>
            </w:r>
            <w:r w:rsidR="003731F1" w:rsidRPr="00371032">
              <w:rPr>
                <w:rFonts w:ascii="Trebuchet MS" w:eastAsia="Trebuchet MS" w:hAnsi="Trebuchet MS" w:cs="Trebuchet MS"/>
                <w:sz w:val="22"/>
                <w:szCs w:val="22"/>
              </w:rPr>
              <w:lastRenderedPageBreak/>
              <w:t>Ministerul Public,</w:t>
            </w:r>
            <w:r w:rsidR="006832C9" w:rsidRPr="00371032">
              <w:rPr>
                <w:rFonts w:ascii="Trebuchet MS" w:eastAsia="Trebuchet MS" w:hAnsi="Trebuchet MS" w:cs="Trebuchet MS"/>
                <w:sz w:val="22"/>
                <w:szCs w:val="22"/>
              </w:rPr>
              <w:t xml:space="preserve"> CSM</w:t>
            </w:r>
            <w:r w:rsidR="003731F1" w:rsidRPr="00371032">
              <w:rPr>
                <w:rFonts w:ascii="Trebuchet MS" w:eastAsia="Trebuchet MS" w:hAnsi="Trebuchet MS" w:cs="Trebuchet MS"/>
                <w:sz w:val="22"/>
                <w:szCs w:val="22"/>
              </w:rPr>
              <w:t>,</w:t>
            </w:r>
            <w:r w:rsidR="00175E86" w:rsidRPr="00371032">
              <w:rPr>
                <w:rFonts w:ascii="Trebuchet MS" w:eastAsia="Trebuchet MS" w:hAnsi="Trebuchet MS" w:cs="Trebuchet MS"/>
                <w:sz w:val="22"/>
                <w:szCs w:val="22"/>
              </w:rPr>
              <w:t>INM,</w:t>
            </w:r>
            <w:r w:rsidR="003731F1" w:rsidRPr="00371032">
              <w:rPr>
                <w:rFonts w:ascii="Trebuchet MS" w:eastAsia="Trebuchet MS" w:hAnsi="Trebuchet MS" w:cs="Trebuchet MS"/>
                <w:sz w:val="22"/>
                <w:szCs w:val="22"/>
              </w:rPr>
              <w:t xml:space="preserve"> ANITP</w:t>
            </w:r>
          </w:p>
        </w:tc>
        <w:tc>
          <w:tcPr>
            <w:tcW w:w="4583" w:type="dxa"/>
            <w:tcBorders>
              <w:bottom w:val="single" w:sz="4" w:space="0" w:color="auto"/>
            </w:tcBorders>
            <w:shd w:val="clear" w:color="auto" w:fill="FBE4D5"/>
          </w:tcPr>
          <w:p w14:paraId="6C7C6095" w14:textId="2E88FBBF" w:rsidR="00F64D9D" w:rsidRPr="00371032" w:rsidRDefault="00F64D9D" w:rsidP="00F64D9D">
            <w:pPr>
              <w:tabs>
                <w:tab w:val="left" w:pos="287"/>
              </w:tabs>
              <w:ind w:left="0" w:hanging="2"/>
              <w:jc w:val="both"/>
              <w:rPr>
                <w:rFonts w:ascii="Trebuchet MS" w:hAnsi="Trebuchet MS"/>
                <w:sz w:val="22"/>
                <w:szCs w:val="22"/>
              </w:rPr>
            </w:pPr>
            <w:r w:rsidRPr="00371032">
              <w:rPr>
                <w:rFonts w:ascii="Trebuchet MS" w:hAnsi="Trebuchet MS"/>
                <w:sz w:val="22"/>
                <w:szCs w:val="22"/>
              </w:rPr>
              <w:lastRenderedPageBreak/>
              <w:t>Nr. de persoane formate la nivel de IGPR, MP, MAI</w:t>
            </w:r>
            <w:r w:rsidR="006C4312" w:rsidRPr="00371032">
              <w:rPr>
                <w:rFonts w:ascii="Trebuchet MS" w:hAnsi="Trebuchet MS"/>
                <w:sz w:val="22"/>
                <w:szCs w:val="22"/>
              </w:rPr>
              <w:t>,</w:t>
            </w:r>
            <w:r w:rsidR="00380C31" w:rsidRPr="00371032">
              <w:rPr>
                <w:rFonts w:ascii="Trebuchet MS" w:hAnsi="Trebuchet MS"/>
                <w:sz w:val="22"/>
                <w:szCs w:val="22"/>
              </w:rPr>
              <w:t xml:space="preserve"> parchete </w:t>
            </w:r>
            <w:proofErr w:type="spellStart"/>
            <w:r w:rsidR="00380C31" w:rsidRPr="00371032">
              <w:rPr>
                <w:rFonts w:ascii="Trebuchet MS" w:hAnsi="Trebuchet MS"/>
                <w:sz w:val="22"/>
                <w:szCs w:val="22"/>
              </w:rPr>
              <w:t>şi</w:t>
            </w:r>
            <w:proofErr w:type="spellEnd"/>
            <w:r w:rsidR="00380C31" w:rsidRPr="00371032">
              <w:rPr>
                <w:rFonts w:ascii="Trebuchet MS" w:hAnsi="Trebuchet MS"/>
                <w:sz w:val="22"/>
                <w:szCs w:val="22"/>
              </w:rPr>
              <w:t xml:space="preserve"> </w:t>
            </w:r>
            <w:proofErr w:type="spellStart"/>
            <w:r w:rsidR="00380C31" w:rsidRPr="00371032">
              <w:rPr>
                <w:rFonts w:ascii="Trebuchet MS" w:hAnsi="Trebuchet MS"/>
                <w:sz w:val="22"/>
                <w:szCs w:val="22"/>
              </w:rPr>
              <w:t>instanţe</w:t>
            </w:r>
            <w:proofErr w:type="spellEnd"/>
          </w:p>
          <w:p w14:paraId="7A92372D" w14:textId="77777777" w:rsidR="00F64D9D" w:rsidRPr="00371032" w:rsidRDefault="00F64D9D" w:rsidP="00F64D9D">
            <w:pPr>
              <w:tabs>
                <w:tab w:val="left" w:pos="287"/>
              </w:tabs>
              <w:ind w:left="0" w:hanging="2"/>
              <w:jc w:val="both"/>
              <w:rPr>
                <w:rFonts w:ascii="Trebuchet MS" w:hAnsi="Trebuchet MS"/>
                <w:sz w:val="22"/>
                <w:szCs w:val="22"/>
              </w:rPr>
            </w:pPr>
          </w:p>
          <w:p w14:paraId="565BADB6" w14:textId="77777777" w:rsidR="00F64D9D" w:rsidRPr="00371032" w:rsidRDefault="00F64D9D" w:rsidP="00F64D9D">
            <w:pPr>
              <w:tabs>
                <w:tab w:val="left" w:pos="287"/>
              </w:tabs>
              <w:ind w:left="0" w:hanging="2"/>
              <w:jc w:val="both"/>
              <w:rPr>
                <w:rFonts w:ascii="Trebuchet MS" w:hAnsi="Trebuchet MS"/>
                <w:sz w:val="22"/>
                <w:szCs w:val="22"/>
              </w:rPr>
            </w:pPr>
          </w:p>
          <w:p w14:paraId="1623FC68" w14:textId="77777777" w:rsidR="00F64D9D" w:rsidRPr="00371032" w:rsidRDefault="00F64D9D" w:rsidP="00F64D9D">
            <w:pPr>
              <w:tabs>
                <w:tab w:val="left" w:pos="287"/>
              </w:tabs>
              <w:ind w:left="0" w:hanging="2"/>
              <w:jc w:val="both"/>
              <w:rPr>
                <w:rFonts w:ascii="Trebuchet MS" w:hAnsi="Trebuchet MS"/>
                <w:sz w:val="22"/>
                <w:szCs w:val="22"/>
              </w:rPr>
            </w:pPr>
          </w:p>
          <w:p w14:paraId="7D96DAB9" w14:textId="77777777" w:rsidR="00F64D9D" w:rsidRPr="00371032" w:rsidRDefault="00F64D9D" w:rsidP="00F64D9D">
            <w:pPr>
              <w:tabs>
                <w:tab w:val="left" w:pos="287"/>
              </w:tabs>
              <w:ind w:left="0" w:hanging="2"/>
              <w:jc w:val="both"/>
              <w:rPr>
                <w:rFonts w:ascii="Trebuchet MS" w:hAnsi="Trebuchet MS"/>
                <w:sz w:val="22"/>
                <w:szCs w:val="22"/>
              </w:rPr>
            </w:pPr>
          </w:p>
          <w:p w14:paraId="1F51ED36" w14:textId="77777777" w:rsidR="00F64D9D" w:rsidRPr="00371032" w:rsidRDefault="00F64D9D" w:rsidP="00F64D9D">
            <w:pPr>
              <w:pBdr>
                <w:top w:val="nil"/>
                <w:left w:val="nil"/>
                <w:bottom w:val="nil"/>
                <w:right w:val="nil"/>
                <w:between w:val="nil"/>
              </w:pBdr>
              <w:tabs>
                <w:tab w:val="left" w:pos="207"/>
              </w:tabs>
              <w:spacing w:line="240" w:lineRule="auto"/>
              <w:ind w:left="0" w:hanging="2"/>
              <w:jc w:val="both"/>
              <w:rPr>
                <w:rFonts w:ascii="Trebuchet MS" w:eastAsia="Trebuchet MS" w:hAnsi="Trebuchet MS" w:cs="Trebuchet MS"/>
                <w:sz w:val="22"/>
                <w:szCs w:val="22"/>
              </w:rPr>
            </w:pPr>
          </w:p>
        </w:tc>
        <w:tc>
          <w:tcPr>
            <w:tcW w:w="1470" w:type="dxa"/>
            <w:tcBorders>
              <w:bottom w:val="single" w:sz="4" w:space="0" w:color="auto"/>
            </w:tcBorders>
            <w:shd w:val="clear" w:color="auto" w:fill="FBE4D5"/>
          </w:tcPr>
          <w:p w14:paraId="2505E9CA" w14:textId="77777777" w:rsidR="00E63098"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personalului</w:t>
            </w:r>
          </w:p>
          <w:p w14:paraId="6EE6B48F" w14:textId="77777777" w:rsidR="00F64D9D"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063B5FA4" w14:textId="77777777" w:rsidTr="003707CA">
        <w:tc>
          <w:tcPr>
            <w:tcW w:w="4820" w:type="dxa"/>
            <w:tcBorders>
              <w:bottom w:val="single" w:sz="4" w:space="0" w:color="000000"/>
            </w:tcBorders>
            <w:shd w:val="clear" w:color="auto" w:fill="FBE4D5"/>
          </w:tcPr>
          <w:p w14:paraId="43ED3F8E" w14:textId="77777777" w:rsidR="00A11571" w:rsidRPr="00371032" w:rsidRDefault="00976A3C" w:rsidP="00976A3C">
            <w:pPr>
              <w:ind w:leftChars="0" w:left="0" w:firstLineChars="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2</w:t>
            </w:r>
            <w:r w:rsidR="006E7D33" w:rsidRPr="00371032">
              <w:rPr>
                <w:rFonts w:ascii="Trebuchet MS" w:eastAsia="Trebuchet MS" w:hAnsi="Trebuchet MS" w:cs="Trebuchet MS"/>
                <w:sz w:val="22"/>
                <w:szCs w:val="22"/>
              </w:rPr>
              <w:t xml:space="preserve">) </w:t>
            </w:r>
            <w:r w:rsidR="007636F9" w:rsidRPr="00371032">
              <w:rPr>
                <w:rFonts w:ascii="Trebuchet MS" w:eastAsia="Trebuchet MS" w:hAnsi="Trebuchet MS" w:cs="Trebuchet MS"/>
                <w:sz w:val="22"/>
                <w:szCs w:val="22"/>
              </w:rPr>
              <w:t xml:space="preserve">Elaborarea unui program de formare pentru echipe mobile care asigură intervenția de urgență în situațiile de violență domestică și pentru specialiștii  din cadrul serviciilor sociale destinate victimelor violenței domestice </w:t>
            </w:r>
          </w:p>
        </w:tc>
        <w:tc>
          <w:tcPr>
            <w:tcW w:w="1275" w:type="dxa"/>
            <w:tcBorders>
              <w:bottom w:val="single" w:sz="4" w:space="0" w:color="000000"/>
            </w:tcBorders>
            <w:shd w:val="clear" w:color="auto" w:fill="FBE4D5"/>
          </w:tcPr>
          <w:p w14:paraId="7FABFE34"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2022-2025</w:t>
            </w:r>
          </w:p>
        </w:tc>
        <w:tc>
          <w:tcPr>
            <w:tcW w:w="1701" w:type="dxa"/>
            <w:tcBorders>
              <w:bottom w:val="single" w:sz="4" w:space="0" w:color="000000"/>
            </w:tcBorders>
            <w:shd w:val="clear" w:color="auto" w:fill="FBE4D5"/>
          </w:tcPr>
          <w:p w14:paraId="04440602"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ANES, APL, DGASPC</w:t>
            </w:r>
            <w:r w:rsidR="003731F1" w:rsidRPr="00371032">
              <w:rPr>
                <w:rFonts w:ascii="Trebuchet MS" w:eastAsia="Trebuchet MS" w:hAnsi="Trebuchet MS" w:cs="Trebuchet MS"/>
                <w:sz w:val="22"/>
                <w:szCs w:val="22"/>
              </w:rPr>
              <w:t>, ONG</w:t>
            </w:r>
          </w:p>
        </w:tc>
        <w:tc>
          <w:tcPr>
            <w:tcW w:w="1761" w:type="dxa"/>
            <w:tcBorders>
              <w:bottom w:val="single" w:sz="4" w:space="0" w:color="000000"/>
            </w:tcBorders>
            <w:shd w:val="clear" w:color="auto" w:fill="FBE4D5"/>
          </w:tcPr>
          <w:p w14:paraId="40A72A9B" w14:textId="77777777" w:rsidR="002B22B0" w:rsidRPr="00371032" w:rsidRDefault="002B22B0" w:rsidP="003731F1">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bugetele locale; Finanțare din fonduri externe nerambursabile</w:t>
            </w:r>
          </w:p>
          <w:p w14:paraId="681A58C5" w14:textId="77777777" w:rsidR="00A11571" w:rsidRPr="00371032" w:rsidRDefault="00740B3E" w:rsidP="003731F1">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3731F1" w:rsidRPr="00371032">
              <w:rPr>
                <w:rFonts w:ascii="Trebuchet MS" w:hAnsi="Trebuchet MS"/>
                <w:sz w:val="22"/>
                <w:szCs w:val="22"/>
              </w:rPr>
              <w:t xml:space="preserve"> ANES, APL, DGASPC, ONG</w:t>
            </w:r>
          </w:p>
        </w:tc>
        <w:tc>
          <w:tcPr>
            <w:tcW w:w="4583" w:type="dxa"/>
            <w:tcBorders>
              <w:bottom w:val="single" w:sz="4" w:space="0" w:color="000000"/>
            </w:tcBorders>
            <w:shd w:val="clear" w:color="auto" w:fill="FBE4D5"/>
          </w:tcPr>
          <w:p w14:paraId="55CC5CF3" w14:textId="77777777" w:rsidR="00A11571" w:rsidRPr="00371032" w:rsidRDefault="007636F9">
            <w:pPr>
              <w:pBdr>
                <w:top w:val="nil"/>
                <w:left w:val="nil"/>
                <w:bottom w:val="nil"/>
                <w:right w:val="nil"/>
                <w:between w:val="nil"/>
              </w:pBdr>
              <w:tabs>
                <w:tab w:val="left" w:pos="207"/>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Un program de formare pentru echipe mobile care asigură intervenția de urgență în situațiile de violență domestică și pentru specialiștii  din cadrul serviciilor sociale destinate victimelor violenței domestice</w:t>
            </w:r>
          </w:p>
        </w:tc>
        <w:tc>
          <w:tcPr>
            <w:tcW w:w="1470" w:type="dxa"/>
            <w:tcBorders>
              <w:bottom w:val="single" w:sz="4" w:space="0" w:color="000000"/>
            </w:tcBorders>
            <w:shd w:val="clear" w:color="auto" w:fill="FBE4D5"/>
          </w:tcPr>
          <w:p w14:paraId="1C16B8E3" w14:textId="77777777" w:rsidR="00E63098"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personalului</w:t>
            </w:r>
          </w:p>
          <w:p w14:paraId="2EBF9171" w14:textId="77777777" w:rsidR="00A11571"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067F93BC" w14:textId="77777777" w:rsidTr="003707CA">
        <w:tc>
          <w:tcPr>
            <w:tcW w:w="4820" w:type="dxa"/>
            <w:tcBorders>
              <w:bottom w:val="single" w:sz="4" w:space="0" w:color="000000"/>
            </w:tcBorders>
            <w:shd w:val="clear" w:color="auto" w:fill="FBE4D5"/>
          </w:tcPr>
          <w:p w14:paraId="2ED0C3E9" w14:textId="77777777" w:rsidR="00A11571" w:rsidRPr="00371032" w:rsidRDefault="007361C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3</w:t>
            </w:r>
            <w:r w:rsidR="007636F9" w:rsidRPr="00371032">
              <w:rPr>
                <w:rFonts w:ascii="Trebuchet MS" w:eastAsia="Trebuchet MS" w:hAnsi="Trebuchet MS" w:cs="Trebuchet MS"/>
                <w:sz w:val="22"/>
                <w:szCs w:val="22"/>
              </w:rPr>
              <w:t xml:space="preserve">)Derularea unui program de formare pentru specialiștii compartimentelor specializate de  violență domestică de la nivelul DGASPC care intervin în situațiile de violență </w:t>
            </w:r>
            <w:r w:rsidRPr="00371032">
              <w:rPr>
                <w:rFonts w:ascii="Trebuchet MS" w:eastAsia="Trebuchet MS" w:hAnsi="Trebuchet MS" w:cs="Trebuchet MS"/>
                <w:sz w:val="22"/>
                <w:szCs w:val="22"/>
              </w:rPr>
              <w:t>și pentru EIL</w:t>
            </w:r>
          </w:p>
        </w:tc>
        <w:tc>
          <w:tcPr>
            <w:tcW w:w="1275" w:type="dxa"/>
            <w:tcBorders>
              <w:bottom w:val="single" w:sz="4" w:space="0" w:color="000000"/>
            </w:tcBorders>
            <w:shd w:val="clear" w:color="auto" w:fill="FBE4D5"/>
          </w:tcPr>
          <w:p w14:paraId="19F8975D"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2022-2025</w:t>
            </w:r>
          </w:p>
        </w:tc>
        <w:tc>
          <w:tcPr>
            <w:tcW w:w="1701" w:type="dxa"/>
            <w:tcBorders>
              <w:bottom w:val="single" w:sz="4" w:space="0" w:color="000000"/>
            </w:tcBorders>
            <w:shd w:val="clear" w:color="auto" w:fill="FBE4D5"/>
          </w:tcPr>
          <w:sdt>
            <w:sdtPr>
              <w:rPr>
                <w:rFonts w:ascii="Trebuchet MS" w:hAnsi="Trebuchet MS"/>
                <w:sz w:val="22"/>
                <w:szCs w:val="22"/>
              </w:rPr>
              <w:tag w:val="goog_rdk_38"/>
              <w:id w:val="-292834386"/>
            </w:sdtPr>
            <w:sdtEndPr/>
            <w:sdtContent>
              <w:p w14:paraId="70D39CD4" w14:textId="77777777" w:rsidR="007361C8" w:rsidRPr="00371032" w:rsidRDefault="007636F9" w:rsidP="007361C8">
                <w:pPr>
                  <w:ind w:left="0" w:hanging="2"/>
                  <w:rPr>
                    <w:rFonts w:ascii="Trebuchet MS" w:eastAsia="Arial" w:hAnsi="Trebuchet MS" w:cs="Arial"/>
                    <w:sz w:val="22"/>
                    <w:szCs w:val="22"/>
                  </w:rPr>
                </w:pPr>
                <w:r w:rsidRPr="00371032">
                  <w:rPr>
                    <w:rFonts w:ascii="Trebuchet MS" w:eastAsia="Arial" w:hAnsi="Trebuchet MS" w:cs="Arial"/>
                    <w:sz w:val="22"/>
                    <w:szCs w:val="22"/>
                  </w:rPr>
                  <w:t>ANES</w:t>
                </w:r>
              </w:p>
              <w:p w14:paraId="01346D40" w14:textId="73C32BFF" w:rsidR="007361C8" w:rsidRPr="00371032" w:rsidRDefault="007361C8" w:rsidP="007361C8">
                <w:pPr>
                  <w:ind w:left="0" w:hanging="2"/>
                  <w:rPr>
                    <w:rFonts w:ascii="Trebuchet MS" w:eastAsia="Arial" w:hAnsi="Trebuchet MS" w:cs="Arial"/>
                    <w:sz w:val="22"/>
                    <w:szCs w:val="22"/>
                  </w:rPr>
                </w:pPr>
                <w:r w:rsidRPr="00371032">
                  <w:rPr>
                    <w:rFonts w:ascii="Trebuchet MS" w:eastAsia="Arial" w:hAnsi="Trebuchet MS" w:cs="Arial"/>
                    <w:sz w:val="22"/>
                    <w:szCs w:val="22"/>
                  </w:rPr>
                  <w:t>ANDPDC</w:t>
                </w:r>
                <w:r w:rsidR="00484E13" w:rsidRPr="00371032">
                  <w:rPr>
                    <w:rFonts w:ascii="Trebuchet MS" w:eastAsia="Arial" w:hAnsi="Trebuchet MS" w:cs="Arial"/>
                    <w:sz w:val="22"/>
                    <w:szCs w:val="22"/>
                  </w:rPr>
                  <w:t>A</w:t>
                </w:r>
              </w:p>
              <w:p w14:paraId="534FEA05" w14:textId="77777777" w:rsidR="00A11571" w:rsidRPr="00371032" w:rsidRDefault="007361C8" w:rsidP="007361C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DGASPC</w:t>
                </w:r>
              </w:p>
            </w:sdtContent>
          </w:sdt>
        </w:tc>
        <w:tc>
          <w:tcPr>
            <w:tcW w:w="1761" w:type="dxa"/>
            <w:tcBorders>
              <w:bottom w:val="single" w:sz="4" w:space="0" w:color="000000"/>
            </w:tcBorders>
            <w:shd w:val="clear" w:color="auto" w:fill="FBE4D5"/>
          </w:tcPr>
          <w:p w14:paraId="3BD19D61" w14:textId="77777777" w:rsidR="002B22B0" w:rsidRPr="00371032" w:rsidRDefault="002B22B0">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738F7631" w14:textId="77777777" w:rsidR="00A11571" w:rsidRPr="00371032" w:rsidRDefault="00740B3E" w:rsidP="007361C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3731F1" w:rsidRPr="00371032">
              <w:rPr>
                <w:rFonts w:ascii="Trebuchet MS" w:hAnsi="Trebuchet MS"/>
                <w:sz w:val="22"/>
                <w:szCs w:val="22"/>
              </w:rPr>
              <w:t xml:space="preserve"> </w:t>
            </w:r>
            <w:r w:rsidR="003731F1" w:rsidRPr="00371032">
              <w:rPr>
                <w:rFonts w:ascii="Trebuchet MS" w:eastAsia="Trebuchet MS" w:hAnsi="Trebuchet MS" w:cs="Trebuchet MS"/>
                <w:sz w:val="22"/>
                <w:szCs w:val="22"/>
              </w:rPr>
              <w:t>ANES</w:t>
            </w:r>
            <w:r w:rsidR="007361C8" w:rsidRPr="00371032">
              <w:t xml:space="preserve">, </w:t>
            </w:r>
            <w:r w:rsidR="007361C8" w:rsidRPr="00371032">
              <w:rPr>
                <w:rFonts w:ascii="Trebuchet MS" w:hAnsi="Trebuchet MS"/>
                <w:sz w:val="22"/>
                <w:szCs w:val="22"/>
              </w:rPr>
              <w:t>ANDPDCA</w:t>
            </w:r>
            <w:r w:rsidR="007361C8" w:rsidRPr="00371032">
              <w:rPr>
                <w:rFonts w:ascii="Trebuchet MS" w:eastAsia="Trebuchet MS" w:hAnsi="Trebuchet MS" w:cs="Trebuchet MS"/>
                <w:sz w:val="22"/>
                <w:szCs w:val="22"/>
              </w:rPr>
              <w:t xml:space="preserve"> DGASPC </w:t>
            </w:r>
          </w:p>
        </w:tc>
        <w:tc>
          <w:tcPr>
            <w:tcW w:w="4583" w:type="dxa"/>
            <w:tcBorders>
              <w:bottom w:val="single" w:sz="4" w:space="0" w:color="000000"/>
            </w:tcBorders>
            <w:shd w:val="clear" w:color="auto" w:fill="FBE4D5"/>
          </w:tcPr>
          <w:p w14:paraId="61B61B7A" w14:textId="77777777" w:rsidR="00A11571" w:rsidRPr="00371032" w:rsidRDefault="007636F9">
            <w:pPr>
              <w:pBdr>
                <w:top w:val="nil"/>
                <w:left w:val="nil"/>
                <w:bottom w:val="nil"/>
                <w:right w:val="nil"/>
                <w:between w:val="nil"/>
              </w:pBdr>
              <w:tabs>
                <w:tab w:val="left" w:pos="207"/>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Un program de formare pentru specialiștii compartimentelor specializate de  violență domestică de la nivelul DGASPC care intervin în situațiile de violență</w:t>
            </w:r>
          </w:p>
        </w:tc>
        <w:tc>
          <w:tcPr>
            <w:tcW w:w="1470" w:type="dxa"/>
            <w:tcBorders>
              <w:bottom w:val="single" w:sz="4" w:space="0" w:color="000000"/>
            </w:tcBorders>
            <w:shd w:val="clear" w:color="auto" w:fill="FBE4D5"/>
          </w:tcPr>
          <w:p w14:paraId="224903E5" w14:textId="77777777" w:rsidR="00E63098"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personalului</w:t>
            </w:r>
          </w:p>
          <w:p w14:paraId="6627233C" w14:textId="77777777" w:rsidR="00A11571"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A11571" w:rsidRPr="00371032" w14:paraId="2766B2EF" w14:textId="77777777" w:rsidTr="00766222">
        <w:tc>
          <w:tcPr>
            <w:tcW w:w="4820" w:type="dxa"/>
            <w:shd w:val="clear" w:color="auto" w:fill="FBE4D5"/>
          </w:tcPr>
          <w:p w14:paraId="67534C17" w14:textId="2B57B008" w:rsidR="00A11571" w:rsidRPr="00371032" w:rsidRDefault="007361C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lastRenderedPageBreak/>
              <w:t>4</w:t>
            </w:r>
            <w:r w:rsidR="007636F9" w:rsidRPr="00371032">
              <w:rPr>
                <w:rFonts w:ascii="Trebuchet MS" w:eastAsia="Trebuchet MS" w:hAnsi="Trebuchet MS" w:cs="Trebuchet MS"/>
                <w:sz w:val="22"/>
                <w:szCs w:val="22"/>
              </w:rPr>
              <w:t>)</w:t>
            </w:r>
            <w:r w:rsidR="00087542" w:rsidRPr="00371032">
              <w:rPr>
                <w:rFonts w:ascii="Trebuchet MS" w:eastAsia="Trebuchet MS" w:hAnsi="Trebuchet MS" w:cs="Trebuchet MS"/>
                <w:sz w:val="22"/>
                <w:szCs w:val="22"/>
              </w:rPr>
              <w:t xml:space="preserve"> </w:t>
            </w:r>
            <w:r w:rsidR="007636F9" w:rsidRPr="00371032">
              <w:rPr>
                <w:rFonts w:ascii="Trebuchet MS" w:eastAsia="Trebuchet MS" w:hAnsi="Trebuchet MS" w:cs="Trebuchet MS"/>
                <w:sz w:val="22"/>
                <w:szCs w:val="22"/>
              </w:rPr>
              <w:t>Întărirea capacității  și eficientizarea  organismelor i</w:t>
            </w:r>
            <w:r w:rsidRPr="00371032">
              <w:rPr>
                <w:rFonts w:ascii="Trebuchet MS" w:eastAsia="Trebuchet MS" w:hAnsi="Trebuchet MS" w:cs="Trebuchet MS"/>
                <w:sz w:val="22"/>
                <w:szCs w:val="22"/>
              </w:rPr>
              <w:t>nterinstituționale COJES/CONES/Comitet interministerial pentru prevenirea și combaterea violenței domestice</w:t>
            </w:r>
          </w:p>
        </w:tc>
        <w:tc>
          <w:tcPr>
            <w:tcW w:w="1275" w:type="dxa"/>
            <w:shd w:val="clear" w:color="auto" w:fill="FBE4D5"/>
          </w:tcPr>
          <w:p w14:paraId="019B026C"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2022-2025</w:t>
            </w:r>
          </w:p>
        </w:tc>
        <w:tc>
          <w:tcPr>
            <w:tcW w:w="1701" w:type="dxa"/>
            <w:shd w:val="clear" w:color="auto" w:fill="FBE4D5"/>
          </w:tcPr>
          <w:sdt>
            <w:sdtPr>
              <w:rPr>
                <w:rFonts w:ascii="Trebuchet MS" w:hAnsi="Trebuchet MS"/>
                <w:sz w:val="22"/>
                <w:szCs w:val="22"/>
              </w:rPr>
              <w:tag w:val="goog_rdk_39"/>
              <w:id w:val="-1531876957"/>
            </w:sdtPr>
            <w:sdtEndPr/>
            <w:sdtContent>
              <w:p w14:paraId="32B8AA93" w14:textId="77777777" w:rsidR="003707CA" w:rsidRPr="00371032" w:rsidRDefault="007636F9" w:rsidP="003707CA">
                <w:pPr>
                  <w:ind w:leftChars="-11" w:left="-26" w:right="21" w:firstLineChars="11" w:firstLine="24"/>
                  <w:rPr>
                    <w:rFonts w:ascii="Trebuchet MS" w:eastAsia="Arial" w:hAnsi="Trebuchet MS" w:cs="Arial"/>
                    <w:sz w:val="22"/>
                    <w:szCs w:val="22"/>
                  </w:rPr>
                </w:pPr>
                <w:r w:rsidRPr="00371032">
                  <w:rPr>
                    <w:rFonts w:ascii="Trebuchet MS" w:eastAsia="Arial" w:hAnsi="Trebuchet MS" w:cs="Arial"/>
                    <w:sz w:val="22"/>
                    <w:szCs w:val="22"/>
                  </w:rPr>
                  <w:t>ANES</w:t>
                </w:r>
                <w:r w:rsidR="003731F1" w:rsidRPr="00371032">
                  <w:rPr>
                    <w:rFonts w:ascii="Trebuchet MS" w:eastAsia="Arial" w:hAnsi="Trebuchet MS" w:cs="Arial"/>
                    <w:sz w:val="22"/>
                    <w:szCs w:val="22"/>
                  </w:rPr>
                  <w:t xml:space="preserve">, APL, </w:t>
                </w:r>
                <w:r w:rsidR="007361C8" w:rsidRPr="00371032">
                  <w:rPr>
                    <w:rFonts w:ascii="Trebuchet MS" w:eastAsia="Arial" w:hAnsi="Trebuchet MS" w:cs="Arial"/>
                    <w:sz w:val="22"/>
                    <w:szCs w:val="22"/>
                  </w:rPr>
                  <w:t>DGASPC,</w:t>
                </w:r>
              </w:p>
              <w:p w14:paraId="71748BDD" w14:textId="77777777" w:rsidR="00A11571" w:rsidRPr="00371032" w:rsidRDefault="003731F1" w:rsidP="003707CA">
                <w:pPr>
                  <w:ind w:leftChars="-11" w:left="-26" w:firstLineChars="11" w:firstLine="24"/>
                  <w:rPr>
                    <w:rFonts w:ascii="Trebuchet MS" w:eastAsia="Trebuchet MS" w:hAnsi="Trebuchet MS" w:cs="Trebuchet MS"/>
                    <w:sz w:val="22"/>
                    <w:szCs w:val="22"/>
                  </w:rPr>
                </w:pPr>
                <w:r w:rsidRPr="00371032">
                  <w:rPr>
                    <w:rFonts w:ascii="Trebuchet MS" w:eastAsia="Arial" w:hAnsi="Trebuchet MS" w:cs="Arial"/>
                    <w:sz w:val="22"/>
                    <w:szCs w:val="22"/>
                  </w:rPr>
                  <w:t>instituții deconcentrate de la nivel local</w:t>
                </w:r>
              </w:p>
            </w:sdtContent>
          </w:sdt>
        </w:tc>
        <w:tc>
          <w:tcPr>
            <w:tcW w:w="1761" w:type="dxa"/>
            <w:shd w:val="clear" w:color="auto" w:fill="FBE4D5"/>
          </w:tcPr>
          <w:p w14:paraId="1F26870C" w14:textId="77777777" w:rsidR="002B22B0" w:rsidRPr="00371032" w:rsidRDefault="002B22B0" w:rsidP="003731F1">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bugetele locale; Finanțare din fonduri externe nerambursabile</w:t>
            </w:r>
          </w:p>
          <w:p w14:paraId="2417ACDB" w14:textId="77777777" w:rsidR="00A11571" w:rsidRPr="00371032" w:rsidRDefault="00740B3E" w:rsidP="007361C8">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003731F1" w:rsidRPr="00371032">
              <w:rPr>
                <w:rFonts w:ascii="Trebuchet MS" w:hAnsi="Trebuchet MS"/>
                <w:sz w:val="22"/>
                <w:szCs w:val="22"/>
              </w:rPr>
              <w:t xml:space="preserve"> ANES,</w:t>
            </w:r>
            <w:r w:rsidR="007361C8" w:rsidRPr="00371032">
              <w:t xml:space="preserve"> </w:t>
            </w:r>
            <w:r w:rsidR="007361C8" w:rsidRPr="00371032">
              <w:rPr>
                <w:rFonts w:ascii="Trebuchet MS" w:hAnsi="Trebuchet MS"/>
                <w:sz w:val="22"/>
                <w:szCs w:val="22"/>
              </w:rPr>
              <w:t>DGASPC,</w:t>
            </w:r>
            <w:r w:rsidR="003731F1" w:rsidRPr="00371032">
              <w:rPr>
                <w:rFonts w:ascii="Trebuchet MS" w:hAnsi="Trebuchet MS"/>
                <w:sz w:val="22"/>
                <w:szCs w:val="22"/>
              </w:rPr>
              <w:t xml:space="preserve"> APL, instituții deconcentrate de la nivel local</w:t>
            </w:r>
            <w:r w:rsidR="003731F1" w:rsidRPr="00371032">
              <w:rPr>
                <w:rFonts w:ascii="Trebuchet MS" w:eastAsia="Trebuchet MS" w:hAnsi="Trebuchet MS"/>
                <w:sz w:val="22"/>
                <w:szCs w:val="22"/>
              </w:rPr>
              <w:t xml:space="preserve"> </w:t>
            </w:r>
          </w:p>
        </w:tc>
        <w:tc>
          <w:tcPr>
            <w:tcW w:w="4583" w:type="dxa"/>
            <w:shd w:val="clear" w:color="auto" w:fill="FBE4D5"/>
          </w:tcPr>
          <w:p w14:paraId="3B4F0AB3" w14:textId="77777777" w:rsidR="00A11571" w:rsidRPr="00371032" w:rsidRDefault="007636F9">
            <w:pPr>
              <w:pBdr>
                <w:top w:val="nil"/>
                <w:left w:val="nil"/>
                <w:bottom w:val="nil"/>
                <w:right w:val="nil"/>
                <w:between w:val="nil"/>
              </w:pBdr>
              <w:tabs>
                <w:tab w:val="left" w:pos="207"/>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Elaborarea de instrumente de lucru privind eficientizarea activității organismelor interinstituționale</w:t>
            </w:r>
          </w:p>
        </w:tc>
        <w:tc>
          <w:tcPr>
            <w:tcW w:w="1470" w:type="dxa"/>
            <w:shd w:val="clear" w:color="auto" w:fill="FBE4D5"/>
          </w:tcPr>
          <w:p w14:paraId="625A5742" w14:textId="77777777" w:rsidR="00E63098"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cu atribuții în domeniu.</w:t>
            </w:r>
          </w:p>
          <w:p w14:paraId="3ED25DD6" w14:textId="77777777" w:rsidR="00A11571" w:rsidRPr="00371032" w:rsidRDefault="00E63098" w:rsidP="00E63098">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r w:rsidR="00484E13" w:rsidRPr="00371032" w14:paraId="6A2E81ED" w14:textId="77777777" w:rsidTr="003707CA">
        <w:tc>
          <w:tcPr>
            <w:tcW w:w="4820" w:type="dxa"/>
            <w:tcBorders>
              <w:bottom w:val="single" w:sz="4" w:space="0" w:color="000000"/>
            </w:tcBorders>
            <w:shd w:val="clear" w:color="auto" w:fill="FBE4D5"/>
          </w:tcPr>
          <w:p w14:paraId="673921B7" w14:textId="2513E64C" w:rsidR="00484E13" w:rsidRPr="00371032" w:rsidRDefault="00484E1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5) Crearea de structuri specializate în cadrul parchetului și poliție</w:t>
            </w:r>
            <w:r w:rsidR="00027E53" w:rsidRPr="00371032">
              <w:rPr>
                <w:rFonts w:ascii="Trebuchet MS" w:eastAsia="Trebuchet MS" w:hAnsi="Trebuchet MS" w:cs="Trebuchet MS"/>
                <w:sz w:val="22"/>
                <w:szCs w:val="22"/>
              </w:rPr>
              <w:t>i,</w:t>
            </w:r>
            <w:r w:rsidRPr="00371032">
              <w:rPr>
                <w:rFonts w:ascii="Trebuchet MS" w:eastAsia="Trebuchet MS" w:hAnsi="Trebuchet MS" w:cs="Trebuchet MS"/>
                <w:sz w:val="22"/>
                <w:szCs w:val="22"/>
              </w:rPr>
              <w:t xml:space="preserve"> dotarea lor cu instrumente necesare</w:t>
            </w:r>
            <w:r w:rsidR="00175E86" w:rsidRPr="00371032">
              <w:rPr>
                <w:rFonts w:ascii="Trebuchet MS" w:eastAsia="Trebuchet MS" w:hAnsi="Trebuchet MS" w:cs="Trebuchet MS"/>
                <w:sz w:val="22"/>
                <w:szCs w:val="22"/>
              </w:rPr>
              <w:t xml:space="preserve"> și e</w:t>
            </w:r>
            <w:r w:rsidRPr="00371032">
              <w:rPr>
                <w:rFonts w:ascii="Trebuchet MS" w:eastAsia="Trebuchet MS" w:hAnsi="Trebuchet MS" w:cs="Trebuchet MS"/>
                <w:sz w:val="22"/>
                <w:szCs w:val="22"/>
              </w:rPr>
              <w:t>laborarea unor proceduri metodologii de intervenție rapidă</w:t>
            </w:r>
          </w:p>
          <w:p w14:paraId="7EE49E0E" w14:textId="33646BB7" w:rsidR="00484E13" w:rsidRPr="00371032" w:rsidRDefault="00484E13">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(cu implicarea tuturor instituțiilor responsabile în gestionarea acestui tip de cauze)</w:t>
            </w:r>
            <w:r w:rsidR="00027E53" w:rsidRPr="00371032">
              <w:rPr>
                <w:rFonts w:ascii="Trebuchet MS" w:eastAsia="Trebuchet MS" w:hAnsi="Trebuchet MS" w:cs="Trebuchet MS"/>
                <w:sz w:val="22"/>
                <w:szCs w:val="22"/>
              </w:rPr>
              <w:t>.</w:t>
            </w:r>
            <w:r w:rsidRPr="00371032">
              <w:rPr>
                <w:rFonts w:ascii="Trebuchet MS" w:eastAsia="Trebuchet MS" w:hAnsi="Trebuchet MS" w:cs="Trebuchet MS"/>
                <w:sz w:val="22"/>
                <w:szCs w:val="22"/>
              </w:rPr>
              <w:t xml:space="preserve"> </w:t>
            </w:r>
          </w:p>
        </w:tc>
        <w:tc>
          <w:tcPr>
            <w:tcW w:w="1275" w:type="dxa"/>
            <w:tcBorders>
              <w:bottom w:val="single" w:sz="4" w:space="0" w:color="000000"/>
            </w:tcBorders>
            <w:shd w:val="clear" w:color="auto" w:fill="FBE4D5"/>
          </w:tcPr>
          <w:p w14:paraId="239078D9" w14:textId="11DC38E5" w:rsidR="00484E13" w:rsidRPr="00371032" w:rsidRDefault="00484E13">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2022-2025</w:t>
            </w:r>
          </w:p>
        </w:tc>
        <w:tc>
          <w:tcPr>
            <w:tcW w:w="1701" w:type="dxa"/>
            <w:tcBorders>
              <w:bottom w:val="single" w:sz="4" w:space="0" w:color="000000"/>
            </w:tcBorders>
            <w:shd w:val="clear" w:color="auto" w:fill="FBE4D5"/>
          </w:tcPr>
          <w:p w14:paraId="7878D6C0" w14:textId="487F73BF" w:rsidR="00484E13" w:rsidRPr="00371032" w:rsidRDefault="00484E13" w:rsidP="003707CA">
            <w:pPr>
              <w:ind w:leftChars="-11" w:left="-26" w:right="21" w:firstLineChars="11" w:firstLine="24"/>
              <w:rPr>
                <w:rFonts w:ascii="Trebuchet MS" w:hAnsi="Trebuchet MS"/>
                <w:sz w:val="22"/>
                <w:szCs w:val="22"/>
              </w:rPr>
            </w:pPr>
            <w:r w:rsidRPr="00371032">
              <w:rPr>
                <w:rFonts w:ascii="Trebuchet MS" w:hAnsi="Trebuchet MS"/>
                <w:sz w:val="22"/>
                <w:szCs w:val="22"/>
              </w:rPr>
              <w:t>MAI, MP</w:t>
            </w:r>
          </w:p>
        </w:tc>
        <w:tc>
          <w:tcPr>
            <w:tcW w:w="1761" w:type="dxa"/>
            <w:tcBorders>
              <w:bottom w:val="single" w:sz="4" w:space="0" w:color="000000"/>
            </w:tcBorders>
            <w:shd w:val="clear" w:color="auto" w:fill="FBE4D5"/>
          </w:tcPr>
          <w:p w14:paraId="7FDA6585" w14:textId="51B23771" w:rsidR="00484E13" w:rsidRPr="00371032" w:rsidRDefault="00484E13" w:rsidP="00484E13">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Finanțare de la bugetul de stat, prin bugetele instituțiilor responsabile; Finanțare din fonduri externe nerambursabile</w:t>
            </w:r>
          </w:p>
          <w:p w14:paraId="4ED36D40" w14:textId="5C0D8EA6" w:rsidR="00484E13" w:rsidRPr="00371032" w:rsidRDefault="00484E13" w:rsidP="00484E13">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Personal de specialitate din cadrul:</w:t>
            </w:r>
            <w:r w:rsidRPr="00371032">
              <w:t xml:space="preserve"> </w:t>
            </w:r>
            <w:r w:rsidRPr="00371032">
              <w:rPr>
                <w:rFonts w:ascii="Trebuchet MS" w:eastAsia="Trebuchet MS" w:hAnsi="Trebuchet MS" w:cs="Trebuchet MS"/>
                <w:sz w:val="22"/>
                <w:szCs w:val="22"/>
              </w:rPr>
              <w:t>MAI, MP</w:t>
            </w:r>
          </w:p>
        </w:tc>
        <w:tc>
          <w:tcPr>
            <w:tcW w:w="4583" w:type="dxa"/>
            <w:tcBorders>
              <w:bottom w:val="single" w:sz="4" w:space="0" w:color="000000"/>
            </w:tcBorders>
            <w:shd w:val="clear" w:color="auto" w:fill="FBE4D5"/>
          </w:tcPr>
          <w:p w14:paraId="138832C2" w14:textId="77777777" w:rsidR="00484E13" w:rsidRPr="00371032" w:rsidRDefault="00484E13" w:rsidP="00766222">
            <w:pPr>
              <w:pBdr>
                <w:top w:val="nil"/>
                <w:left w:val="nil"/>
                <w:bottom w:val="nil"/>
                <w:right w:val="nil"/>
                <w:between w:val="nil"/>
              </w:pBdr>
              <w:tabs>
                <w:tab w:val="left" w:pos="207"/>
              </w:tabs>
              <w:spacing w:line="240" w:lineRule="auto"/>
              <w:ind w:leftChars="0" w:left="0" w:firstLineChars="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Număr de structuri specializate create în cadrul parchetului și poliției </w:t>
            </w:r>
          </w:p>
          <w:p w14:paraId="20130080" w14:textId="165AA34E" w:rsidR="00484E13" w:rsidRPr="00371032" w:rsidRDefault="00484E13" w:rsidP="00766222">
            <w:pPr>
              <w:pBdr>
                <w:top w:val="nil"/>
                <w:left w:val="nil"/>
                <w:bottom w:val="nil"/>
                <w:right w:val="nil"/>
                <w:between w:val="nil"/>
              </w:pBdr>
              <w:tabs>
                <w:tab w:val="left" w:pos="207"/>
              </w:tabs>
              <w:spacing w:line="240" w:lineRule="auto"/>
              <w:ind w:leftChars="0" w:left="-2" w:firstLineChars="0" w:firstLine="0"/>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 Număr de proceduri metodologii de intervenție rapidă(cu implicarea tuturor instituțiilor responsabile în gestionarea acestui tip de cauze)</w:t>
            </w:r>
          </w:p>
        </w:tc>
        <w:tc>
          <w:tcPr>
            <w:tcW w:w="1470" w:type="dxa"/>
            <w:tcBorders>
              <w:bottom w:val="single" w:sz="4" w:space="0" w:color="000000"/>
            </w:tcBorders>
            <w:shd w:val="clear" w:color="auto" w:fill="FBE4D5"/>
          </w:tcPr>
          <w:p w14:paraId="0BD73367" w14:textId="77777777" w:rsidR="00291642" w:rsidRPr="00371032" w:rsidRDefault="00291642" w:rsidP="00291642">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scăzut de  implicare din partea instituțiilor cu atribuții în domeniu.</w:t>
            </w:r>
          </w:p>
          <w:p w14:paraId="1406F696" w14:textId="59DBBF06" w:rsidR="00484E13" w:rsidRPr="00371032" w:rsidRDefault="00291642" w:rsidP="00291642">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Nivel crescut de rezistență la schimbare.</w:t>
            </w:r>
          </w:p>
        </w:tc>
      </w:tr>
    </w:tbl>
    <w:p w14:paraId="29EB4CA6" w14:textId="77777777" w:rsidR="00A11571" w:rsidRPr="00371032" w:rsidRDefault="00A11571" w:rsidP="004F7D18">
      <w:pPr>
        <w:ind w:leftChars="0" w:left="0" w:firstLineChars="0" w:firstLine="0"/>
        <w:rPr>
          <w:rFonts w:ascii="Trebuchet MS" w:eastAsia="Trebuchet MS" w:hAnsi="Trebuchet MS" w:cs="Trebuchet MS"/>
          <w:sz w:val="22"/>
          <w:szCs w:val="22"/>
        </w:rPr>
      </w:pPr>
    </w:p>
    <w:p w14:paraId="3DC81DA0" w14:textId="77777777" w:rsidR="00015251" w:rsidRPr="00371032" w:rsidRDefault="00015251" w:rsidP="004F7D18">
      <w:pPr>
        <w:ind w:leftChars="0" w:left="0" w:firstLineChars="0" w:firstLine="0"/>
        <w:rPr>
          <w:rFonts w:ascii="Trebuchet MS" w:eastAsia="Trebuchet MS" w:hAnsi="Trebuchet MS" w:cs="Trebuchet MS"/>
          <w:sz w:val="22"/>
          <w:szCs w:val="22"/>
        </w:rPr>
      </w:pPr>
    </w:p>
    <w:p w14:paraId="41255B2A" w14:textId="77777777" w:rsidR="00015251" w:rsidRPr="00371032" w:rsidRDefault="00015251" w:rsidP="004F7D18">
      <w:pPr>
        <w:ind w:leftChars="0" w:left="0" w:firstLineChars="0" w:firstLine="0"/>
        <w:rPr>
          <w:rFonts w:ascii="Trebuchet MS" w:eastAsia="Trebuchet MS" w:hAnsi="Trebuchet MS" w:cs="Trebuchet MS"/>
          <w:sz w:val="22"/>
          <w:szCs w:val="22"/>
        </w:rPr>
      </w:pPr>
    </w:p>
    <w:p w14:paraId="51274481" w14:textId="77777777" w:rsidR="00015251" w:rsidRPr="00371032" w:rsidRDefault="00015251" w:rsidP="004F7D18">
      <w:pPr>
        <w:ind w:leftChars="0" w:left="0" w:firstLineChars="0" w:firstLine="0"/>
        <w:rPr>
          <w:rFonts w:ascii="Trebuchet MS" w:eastAsia="Trebuchet MS" w:hAnsi="Trebuchet MS" w:cs="Trebuchet MS"/>
          <w:sz w:val="22"/>
          <w:szCs w:val="22"/>
        </w:rPr>
      </w:pPr>
    </w:p>
    <w:p w14:paraId="42E83D45" w14:textId="77777777" w:rsidR="00A11571" w:rsidRPr="00371032" w:rsidRDefault="00916D15">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lastRenderedPageBreak/>
        <w:t>V.</w:t>
      </w:r>
      <w:r w:rsidR="007636F9" w:rsidRPr="00371032">
        <w:rPr>
          <w:rFonts w:ascii="Trebuchet MS" w:eastAsia="Trebuchet MS" w:hAnsi="Trebuchet MS" w:cs="Trebuchet MS"/>
          <w:b/>
          <w:sz w:val="22"/>
          <w:szCs w:val="22"/>
        </w:rPr>
        <w:t xml:space="preserve">MONITORIZARE </w:t>
      </w:r>
    </w:p>
    <w:p w14:paraId="6283460C" w14:textId="77777777" w:rsidR="00A11571" w:rsidRPr="00371032" w:rsidRDefault="00A11571">
      <w:pPr>
        <w:ind w:left="0" w:hanging="2"/>
        <w:rPr>
          <w:rFonts w:ascii="Trebuchet MS" w:eastAsia="Trebuchet MS" w:hAnsi="Trebuchet MS" w:cs="Trebuchet MS"/>
          <w:sz w:val="22"/>
          <w:szCs w:val="22"/>
        </w:rPr>
      </w:pPr>
    </w:p>
    <w:tbl>
      <w:tblPr>
        <w:tblStyle w:val="1"/>
        <w:tblW w:w="15469"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20"/>
        <w:gridCol w:w="1275"/>
        <w:gridCol w:w="1560"/>
        <w:gridCol w:w="1559"/>
        <w:gridCol w:w="4785"/>
        <w:gridCol w:w="1470"/>
      </w:tblGrid>
      <w:tr w:rsidR="00A11571" w:rsidRPr="00371032" w14:paraId="1D8ACF02" w14:textId="77777777">
        <w:tc>
          <w:tcPr>
            <w:tcW w:w="15469" w:type="dxa"/>
            <w:gridSpan w:val="6"/>
            <w:tcBorders>
              <w:bottom w:val="single" w:sz="4" w:space="0" w:color="000000"/>
            </w:tcBorders>
            <w:shd w:val="clear" w:color="auto" w:fill="CCCCFF"/>
          </w:tcPr>
          <w:p w14:paraId="61232D39"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 xml:space="preserve">1. Raportarea anuală a gradului de implementare a </w:t>
            </w:r>
            <w:proofErr w:type="spellStart"/>
            <w:r w:rsidRPr="00371032">
              <w:rPr>
                <w:rFonts w:ascii="Trebuchet MS" w:eastAsia="Trebuchet MS" w:hAnsi="Trebuchet MS" w:cs="Trebuchet MS"/>
                <w:b/>
                <w:sz w:val="22"/>
                <w:szCs w:val="22"/>
              </w:rPr>
              <w:t>activităţilor</w:t>
            </w:r>
            <w:proofErr w:type="spellEnd"/>
            <w:r w:rsidRPr="00371032">
              <w:rPr>
                <w:rFonts w:ascii="Trebuchet MS" w:eastAsia="Trebuchet MS" w:hAnsi="Trebuchet MS" w:cs="Trebuchet MS"/>
                <w:b/>
                <w:sz w:val="22"/>
                <w:szCs w:val="22"/>
              </w:rPr>
              <w:t xml:space="preserve"> asumate în cadrul Planului de acțiuni</w:t>
            </w:r>
          </w:p>
        </w:tc>
      </w:tr>
      <w:tr w:rsidR="00A11571" w:rsidRPr="00371032" w14:paraId="2FE09D8C" w14:textId="77777777">
        <w:tc>
          <w:tcPr>
            <w:tcW w:w="4820" w:type="dxa"/>
            <w:shd w:val="clear" w:color="auto" w:fill="CCCCFF"/>
          </w:tcPr>
          <w:p w14:paraId="71343765"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Măsura</w:t>
            </w:r>
          </w:p>
        </w:tc>
        <w:tc>
          <w:tcPr>
            <w:tcW w:w="1275" w:type="dxa"/>
            <w:shd w:val="clear" w:color="auto" w:fill="CCCCFF"/>
          </w:tcPr>
          <w:p w14:paraId="7B3E1C51"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Termen de</w:t>
            </w:r>
          </w:p>
          <w:p w14:paraId="18D14EBB"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realizare</w:t>
            </w:r>
          </w:p>
        </w:tc>
        <w:tc>
          <w:tcPr>
            <w:tcW w:w="1560" w:type="dxa"/>
            <w:shd w:val="clear" w:color="auto" w:fill="CCCCFF"/>
          </w:tcPr>
          <w:p w14:paraId="30C626CA"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Responsabil</w:t>
            </w:r>
          </w:p>
        </w:tc>
        <w:tc>
          <w:tcPr>
            <w:tcW w:w="1559" w:type="dxa"/>
            <w:shd w:val="clear" w:color="auto" w:fill="CCCCFF"/>
          </w:tcPr>
          <w:p w14:paraId="3CCAD878"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Resurse</w:t>
            </w:r>
          </w:p>
        </w:tc>
        <w:tc>
          <w:tcPr>
            <w:tcW w:w="4785" w:type="dxa"/>
            <w:shd w:val="clear" w:color="auto" w:fill="CCCCFF"/>
          </w:tcPr>
          <w:p w14:paraId="4CDF3934"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Indicatori</w:t>
            </w:r>
          </w:p>
        </w:tc>
        <w:tc>
          <w:tcPr>
            <w:tcW w:w="1470" w:type="dxa"/>
            <w:shd w:val="clear" w:color="auto" w:fill="CCCCFF"/>
          </w:tcPr>
          <w:p w14:paraId="2AA24FEA"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b/>
                <w:sz w:val="22"/>
                <w:szCs w:val="22"/>
              </w:rPr>
              <w:t>Riscuri</w:t>
            </w:r>
          </w:p>
        </w:tc>
      </w:tr>
      <w:tr w:rsidR="00A11571" w:rsidRPr="00371032" w14:paraId="13B1EC82" w14:textId="77777777">
        <w:tc>
          <w:tcPr>
            <w:tcW w:w="4820" w:type="dxa"/>
            <w:tcBorders>
              <w:bottom w:val="single" w:sz="4" w:space="0" w:color="000000"/>
            </w:tcBorders>
            <w:shd w:val="clear" w:color="auto" w:fill="E2EFD9"/>
          </w:tcPr>
          <w:p w14:paraId="5708E005" w14:textId="77777777" w:rsidR="00A11571" w:rsidRPr="00371032" w:rsidRDefault="007636F9">
            <w:pPr>
              <w:numPr>
                <w:ilvl w:val="0"/>
                <w:numId w:val="1"/>
              </w:num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Monitorizarea măsurilo</w:t>
            </w:r>
            <w:r w:rsidR="00053A91" w:rsidRPr="00371032">
              <w:rPr>
                <w:rFonts w:ascii="Trebuchet MS" w:eastAsia="Trebuchet MS" w:hAnsi="Trebuchet MS" w:cs="Trebuchet MS"/>
                <w:sz w:val="22"/>
                <w:szCs w:val="22"/>
              </w:rPr>
              <w:t>r cuprinse în Planul de acțiuni</w:t>
            </w:r>
          </w:p>
        </w:tc>
        <w:tc>
          <w:tcPr>
            <w:tcW w:w="1275" w:type="dxa"/>
            <w:tcBorders>
              <w:bottom w:val="single" w:sz="4" w:space="0" w:color="000000"/>
            </w:tcBorders>
            <w:shd w:val="clear" w:color="auto" w:fill="E2EFD9"/>
          </w:tcPr>
          <w:p w14:paraId="0A8709B2"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Anual</w:t>
            </w:r>
          </w:p>
        </w:tc>
        <w:tc>
          <w:tcPr>
            <w:tcW w:w="1560" w:type="dxa"/>
            <w:tcBorders>
              <w:bottom w:val="single" w:sz="4" w:space="0" w:color="000000"/>
            </w:tcBorders>
            <w:shd w:val="clear" w:color="auto" w:fill="E2EFD9"/>
          </w:tcPr>
          <w:p w14:paraId="798B9806" w14:textId="14EB4A4F" w:rsidR="00A11571" w:rsidRPr="00371032" w:rsidRDefault="008D546A">
            <w:pPr>
              <w:ind w:left="0" w:hanging="2"/>
              <w:rPr>
                <w:rFonts w:ascii="Trebuchet MS" w:eastAsia="Trebuchet MS" w:hAnsi="Trebuchet MS" w:cs="Trebuchet MS"/>
                <w:sz w:val="22"/>
                <w:szCs w:val="22"/>
              </w:rPr>
            </w:pPr>
            <w:sdt>
              <w:sdtPr>
                <w:rPr>
                  <w:rFonts w:ascii="Trebuchet MS" w:hAnsi="Trebuchet MS"/>
                  <w:sz w:val="22"/>
                  <w:szCs w:val="22"/>
                </w:rPr>
                <w:tag w:val="goog_rdk_40"/>
                <w:id w:val="-1582986656"/>
              </w:sdtPr>
              <w:sdtEndPr/>
              <w:sdtContent>
                <w:r w:rsidR="007636F9" w:rsidRPr="00371032">
                  <w:rPr>
                    <w:rFonts w:ascii="Trebuchet MS" w:eastAsia="Arial" w:hAnsi="Trebuchet MS" w:cs="Arial"/>
                    <w:sz w:val="22"/>
                    <w:szCs w:val="22"/>
                  </w:rPr>
                  <w:t xml:space="preserve">Persoanele desemnate </w:t>
                </w:r>
                <w:r w:rsidR="006C4312" w:rsidRPr="00371032">
                  <w:rPr>
                    <w:rFonts w:ascii="Trebuchet MS" w:eastAsia="Arial" w:hAnsi="Trebuchet MS" w:cs="Arial"/>
                    <w:sz w:val="22"/>
                    <w:szCs w:val="22"/>
                  </w:rPr>
                  <w:t xml:space="preserve">ca responsabile cu implementarea Strategiei, </w:t>
                </w:r>
                <w:r w:rsidR="007636F9" w:rsidRPr="00371032">
                  <w:rPr>
                    <w:rFonts w:ascii="Trebuchet MS" w:eastAsia="Arial" w:hAnsi="Trebuchet MS" w:cs="Arial"/>
                    <w:sz w:val="22"/>
                    <w:szCs w:val="22"/>
                  </w:rPr>
                  <w:t>din cadrul tuturor instituțiilor cu atribuții in domeniu</w:t>
                </w:r>
              </w:sdtContent>
            </w:sdt>
          </w:p>
        </w:tc>
        <w:tc>
          <w:tcPr>
            <w:tcW w:w="1559" w:type="dxa"/>
            <w:tcBorders>
              <w:bottom w:val="single" w:sz="4" w:space="0" w:color="000000"/>
            </w:tcBorders>
            <w:shd w:val="clear" w:color="auto" w:fill="E2EFD9"/>
          </w:tcPr>
          <w:p w14:paraId="7B541E61" w14:textId="77777777" w:rsidR="00A11571" w:rsidRPr="00371032" w:rsidRDefault="005D4C1E" w:rsidP="005D4C1E">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w:t>
            </w:r>
          </w:p>
        </w:tc>
        <w:tc>
          <w:tcPr>
            <w:tcW w:w="4785" w:type="dxa"/>
            <w:tcBorders>
              <w:bottom w:val="single" w:sz="4" w:space="0" w:color="000000"/>
            </w:tcBorders>
            <w:shd w:val="clear" w:color="auto" w:fill="E2EFD9"/>
          </w:tcPr>
          <w:p w14:paraId="651E6759" w14:textId="1904133C" w:rsidR="00A11571" w:rsidRPr="00371032" w:rsidRDefault="008D546A">
            <w:pPr>
              <w:numPr>
                <w:ilvl w:val="0"/>
                <w:numId w:val="3"/>
              </w:numPr>
              <w:pBdr>
                <w:top w:val="nil"/>
                <w:left w:val="nil"/>
                <w:bottom w:val="nil"/>
                <w:right w:val="nil"/>
                <w:between w:val="nil"/>
              </w:pBdr>
              <w:tabs>
                <w:tab w:val="left" w:pos="207"/>
              </w:tabs>
              <w:spacing w:line="240" w:lineRule="auto"/>
              <w:ind w:left="0" w:hanging="2"/>
              <w:jc w:val="both"/>
              <w:rPr>
                <w:rFonts w:ascii="Trebuchet MS" w:eastAsia="Trebuchet MS" w:hAnsi="Trebuchet MS" w:cs="Trebuchet MS"/>
                <w:color w:val="000000"/>
                <w:sz w:val="22"/>
                <w:szCs w:val="22"/>
              </w:rPr>
            </w:pPr>
            <w:sdt>
              <w:sdtPr>
                <w:rPr>
                  <w:rFonts w:ascii="Trebuchet MS" w:hAnsi="Trebuchet MS"/>
                  <w:sz w:val="22"/>
                  <w:szCs w:val="22"/>
                </w:rPr>
                <w:tag w:val="goog_rdk_41"/>
                <w:id w:val="-570880272"/>
              </w:sdtPr>
              <w:sdtEndPr/>
              <w:sdtContent>
                <w:r w:rsidR="007636F9" w:rsidRPr="00371032">
                  <w:rPr>
                    <w:rFonts w:ascii="Trebuchet MS" w:eastAsia="Arial" w:hAnsi="Trebuchet MS" w:cs="Arial"/>
                    <w:color w:val="000000"/>
                    <w:sz w:val="22"/>
                    <w:szCs w:val="22"/>
                  </w:rPr>
                  <w:t>elaborarea unei  proceduri de raportare  și monitorizare a datelor;</w:t>
                </w:r>
              </w:sdtContent>
            </w:sdt>
          </w:p>
          <w:p w14:paraId="5A6FA1C3" w14:textId="77777777" w:rsidR="00A11571" w:rsidRPr="00371032" w:rsidRDefault="007636F9">
            <w:pPr>
              <w:numPr>
                <w:ilvl w:val="0"/>
                <w:numId w:val="3"/>
              </w:numPr>
              <w:pBdr>
                <w:top w:val="nil"/>
                <w:left w:val="nil"/>
                <w:bottom w:val="nil"/>
                <w:right w:val="nil"/>
                <w:between w:val="nil"/>
              </w:pBdr>
              <w:tabs>
                <w:tab w:val="left" w:pos="207"/>
              </w:tabs>
              <w:spacing w:line="240" w:lineRule="auto"/>
              <w:ind w:left="0" w:hanging="2"/>
              <w:jc w:val="both"/>
              <w:rPr>
                <w:rFonts w:ascii="Trebuchet MS" w:eastAsia="Trebuchet MS" w:hAnsi="Trebuchet MS" w:cs="Trebuchet MS"/>
                <w:color w:val="000000"/>
                <w:sz w:val="22"/>
                <w:szCs w:val="22"/>
              </w:rPr>
            </w:pPr>
            <w:r w:rsidRPr="00371032">
              <w:rPr>
                <w:rFonts w:ascii="Trebuchet MS" w:eastAsia="Trebuchet MS" w:hAnsi="Trebuchet MS" w:cs="Trebuchet MS"/>
                <w:color w:val="000000"/>
                <w:sz w:val="22"/>
                <w:szCs w:val="22"/>
              </w:rPr>
              <w:t xml:space="preserve">1 raport anual privind gradul de implementare a </w:t>
            </w:r>
            <w:r w:rsidR="003374BE" w:rsidRPr="00371032">
              <w:rPr>
                <w:rFonts w:ascii="Trebuchet MS" w:eastAsia="Trebuchet MS" w:hAnsi="Trebuchet MS" w:cs="Trebuchet MS"/>
                <w:color w:val="000000"/>
                <w:sz w:val="22"/>
                <w:szCs w:val="22"/>
              </w:rPr>
              <w:t>activităților</w:t>
            </w:r>
            <w:r w:rsidRPr="00371032">
              <w:rPr>
                <w:rFonts w:ascii="Trebuchet MS" w:eastAsia="Trebuchet MS" w:hAnsi="Trebuchet MS" w:cs="Trebuchet MS"/>
                <w:color w:val="000000"/>
                <w:sz w:val="22"/>
                <w:szCs w:val="22"/>
              </w:rPr>
              <w:t xml:space="preserve"> asumate </w:t>
            </w:r>
          </w:p>
        </w:tc>
        <w:tc>
          <w:tcPr>
            <w:tcW w:w="1470" w:type="dxa"/>
            <w:tcBorders>
              <w:bottom w:val="single" w:sz="4" w:space="0" w:color="000000"/>
            </w:tcBorders>
            <w:shd w:val="clear" w:color="auto" w:fill="E2EFD9"/>
          </w:tcPr>
          <w:p w14:paraId="079DAD48" w14:textId="77777777" w:rsidR="00A11571" w:rsidRPr="00371032" w:rsidRDefault="008D546A">
            <w:pPr>
              <w:ind w:left="0" w:hanging="2"/>
              <w:jc w:val="both"/>
              <w:rPr>
                <w:rFonts w:ascii="Trebuchet MS" w:eastAsia="Trebuchet MS" w:hAnsi="Trebuchet MS" w:cs="Trebuchet MS"/>
                <w:sz w:val="22"/>
                <w:szCs w:val="22"/>
              </w:rPr>
            </w:pPr>
            <w:sdt>
              <w:sdtPr>
                <w:rPr>
                  <w:rFonts w:ascii="Trebuchet MS" w:hAnsi="Trebuchet MS"/>
                  <w:sz w:val="22"/>
                  <w:szCs w:val="22"/>
                </w:rPr>
                <w:tag w:val="goog_rdk_42"/>
                <w:id w:val="1728805539"/>
              </w:sdtPr>
              <w:sdtEndPr/>
              <w:sdtContent>
                <w:r w:rsidR="007636F9" w:rsidRPr="00371032">
                  <w:rPr>
                    <w:rFonts w:ascii="Trebuchet MS" w:eastAsia="Arial" w:hAnsi="Trebuchet MS" w:cs="Arial"/>
                    <w:sz w:val="22"/>
                    <w:szCs w:val="22"/>
                  </w:rPr>
                  <w:t>Acuratețea datelor colectate.</w:t>
                </w:r>
              </w:sdtContent>
            </w:sdt>
          </w:p>
          <w:p w14:paraId="470D44CD" w14:textId="77777777" w:rsidR="00A11571" w:rsidRPr="00371032" w:rsidRDefault="008D546A">
            <w:pPr>
              <w:ind w:left="0" w:hanging="2"/>
              <w:jc w:val="both"/>
              <w:rPr>
                <w:rFonts w:ascii="Trebuchet MS" w:eastAsia="Trebuchet MS" w:hAnsi="Trebuchet MS" w:cs="Trebuchet MS"/>
                <w:sz w:val="22"/>
                <w:szCs w:val="22"/>
              </w:rPr>
            </w:pPr>
            <w:sdt>
              <w:sdtPr>
                <w:rPr>
                  <w:rFonts w:ascii="Trebuchet MS" w:hAnsi="Trebuchet MS"/>
                  <w:sz w:val="22"/>
                  <w:szCs w:val="22"/>
                </w:rPr>
                <w:tag w:val="goog_rdk_43"/>
                <w:id w:val="381832659"/>
              </w:sdtPr>
              <w:sdtEndPr/>
              <w:sdtContent>
                <w:r w:rsidR="007636F9" w:rsidRPr="00371032">
                  <w:rPr>
                    <w:rFonts w:ascii="Trebuchet MS" w:eastAsia="Arial" w:hAnsi="Trebuchet MS" w:cs="Arial"/>
                    <w:sz w:val="22"/>
                    <w:szCs w:val="22"/>
                  </w:rPr>
                  <w:t>Lipsa de implicare a instituțiilor responsabile</w:t>
                </w:r>
              </w:sdtContent>
            </w:sdt>
          </w:p>
          <w:p w14:paraId="6315354D" w14:textId="77777777" w:rsidR="00A11571" w:rsidRPr="00371032" w:rsidRDefault="00A11571">
            <w:pPr>
              <w:ind w:left="0" w:right="-251" w:hanging="2"/>
              <w:jc w:val="both"/>
              <w:rPr>
                <w:rFonts w:ascii="Trebuchet MS" w:eastAsia="Trebuchet MS" w:hAnsi="Trebuchet MS" w:cs="Trebuchet MS"/>
                <w:sz w:val="22"/>
                <w:szCs w:val="22"/>
              </w:rPr>
            </w:pPr>
          </w:p>
          <w:p w14:paraId="3FAABA17" w14:textId="77777777"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Netransmiterea datelor. </w:t>
            </w:r>
          </w:p>
        </w:tc>
      </w:tr>
      <w:tr w:rsidR="00A11571" w:rsidRPr="00371032" w14:paraId="255DED40" w14:textId="77777777">
        <w:tc>
          <w:tcPr>
            <w:tcW w:w="15469" w:type="dxa"/>
            <w:gridSpan w:val="6"/>
            <w:shd w:val="clear" w:color="auto" w:fill="E2EFD9"/>
          </w:tcPr>
          <w:p w14:paraId="2BCAFD23" w14:textId="77777777" w:rsidR="00A11571" w:rsidRPr="00371032" w:rsidRDefault="007636F9">
            <w:pPr>
              <w:ind w:left="0" w:hanging="2"/>
              <w:rPr>
                <w:rFonts w:ascii="Trebuchet MS" w:eastAsia="Trebuchet MS" w:hAnsi="Trebuchet MS" w:cs="Trebuchet MS"/>
                <w:sz w:val="22"/>
                <w:szCs w:val="22"/>
              </w:rPr>
            </w:pPr>
            <w:r w:rsidRPr="00371032">
              <w:rPr>
                <w:rFonts w:ascii="Trebuchet MS" w:eastAsia="Trebuchet MS" w:hAnsi="Trebuchet MS" w:cs="Trebuchet MS"/>
                <w:b/>
                <w:sz w:val="22"/>
                <w:szCs w:val="22"/>
              </w:rPr>
              <w:t>2. Evaluarea finală a Planului de Acțiuni</w:t>
            </w:r>
          </w:p>
        </w:tc>
      </w:tr>
      <w:tr w:rsidR="00A11571" w:rsidRPr="00371032" w14:paraId="7485B1DC" w14:textId="77777777">
        <w:tc>
          <w:tcPr>
            <w:tcW w:w="4820" w:type="dxa"/>
            <w:shd w:val="clear" w:color="auto" w:fill="E2EFD9"/>
          </w:tcPr>
          <w:p w14:paraId="1F63794F" w14:textId="3EB6BF5B"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 a)</w:t>
            </w:r>
            <w:r w:rsidRPr="00371032">
              <w:rPr>
                <w:rFonts w:ascii="Trebuchet MS" w:eastAsia="Trebuchet MS" w:hAnsi="Trebuchet MS" w:cs="Trebuchet MS"/>
                <w:b/>
                <w:sz w:val="22"/>
                <w:szCs w:val="22"/>
              </w:rPr>
              <w:t xml:space="preserve"> </w:t>
            </w:r>
            <w:r w:rsidRPr="00371032">
              <w:rPr>
                <w:rFonts w:ascii="Trebuchet MS" w:eastAsia="Trebuchet MS" w:hAnsi="Trebuchet MS" w:cs="Trebuchet MS"/>
                <w:sz w:val="22"/>
                <w:szCs w:val="22"/>
              </w:rPr>
              <w:t xml:space="preserve">Realizarea unei analize privind îndeplinirea obiectivelor asumate în cadrul Strategiei naționale pentru prevenirea </w:t>
            </w:r>
            <w:proofErr w:type="spellStart"/>
            <w:r w:rsidRPr="00371032">
              <w:rPr>
                <w:rFonts w:ascii="Trebuchet MS" w:eastAsia="Trebuchet MS" w:hAnsi="Trebuchet MS" w:cs="Trebuchet MS"/>
                <w:sz w:val="22"/>
                <w:szCs w:val="22"/>
              </w:rPr>
              <w:t>şi</w:t>
            </w:r>
            <w:proofErr w:type="spellEnd"/>
            <w:r w:rsidRPr="00371032">
              <w:rPr>
                <w:rFonts w:ascii="Trebuchet MS" w:eastAsia="Trebuchet MS" w:hAnsi="Trebuchet MS" w:cs="Trebuchet MS"/>
                <w:sz w:val="22"/>
                <w:szCs w:val="22"/>
              </w:rPr>
              <w:t xml:space="preserve"> combaterea vi</w:t>
            </w:r>
            <w:r w:rsidR="00CA7AEA">
              <w:rPr>
                <w:rFonts w:ascii="Trebuchet MS" w:eastAsia="Trebuchet MS" w:hAnsi="Trebuchet MS" w:cs="Trebuchet MS"/>
                <w:sz w:val="22"/>
                <w:szCs w:val="22"/>
              </w:rPr>
              <w:t>olenței sexuale  „SINERGIE” 2021</w:t>
            </w:r>
            <w:r w:rsidRPr="00371032">
              <w:rPr>
                <w:rFonts w:ascii="Trebuchet MS" w:eastAsia="Trebuchet MS" w:hAnsi="Trebuchet MS" w:cs="Trebuchet MS"/>
                <w:sz w:val="22"/>
                <w:szCs w:val="22"/>
              </w:rPr>
              <w:t>-2030</w:t>
            </w:r>
          </w:p>
          <w:p w14:paraId="463182FF" w14:textId="77777777" w:rsidR="00A11571" w:rsidRPr="00371032" w:rsidRDefault="00A11571">
            <w:pPr>
              <w:ind w:left="0" w:hanging="2"/>
              <w:jc w:val="both"/>
              <w:rPr>
                <w:rFonts w:ascii="Trebuchet MS" w:eastAsia="Trebuchet MS" w:hAnsi="Trebuchet MS" w:cs="Trebuchet MS"/>
                <w:sz w:val="22"/>
                <w:szCs w:val="22"/>
              </w:rPr>
            </w:pPr>
          </w:p>
        </w:tc>
        <w:tc>
          <w:tcPr>
            <w:tcW w:w="1275" w:type="dxa"/>
            <w:shd w:val="clear" w:color="auto" w:fill="E2EFD9"/>
          </w:tcPr>
          <w:p w14:paraId="747B4C6C" w14:textId="77777777" w:rsidR="00A11571" w:rsidRPr="00371032" w:rsidRDefault="00A11571">
            <w:pPr>
              <w:ind w:left="0" w:hanging="2"/>
              <w:rPr>
                <w:rFonts w:ascii="Trebuchet MS" w:eastAsia="Trebuchet MS" w:hAnsi="Trebuchet MS" w:cs="Trebuchet MS"/>
                <w:sz w:val="22"/>
                <w:szCs w:val="22"/>
              </w:rPr>
            </w:pPr>
          </w:p>
          <w:p w14:paraId="392FB8A1" w14:textId="77777777" w:rsidR="00A11571" w:rsidRPr="00371032" w:rsidRDefault="007636F9">
            <w:pPr>
              <w:ind w:left="0" w:hanging="2"/>
              <w:jc w:val="center"/>
              <w:rPr>
                <w:rFonts w:ascii="Trebuchet MS" w:eastAsia="Trebuchet MS" w:hAnsi="Trebuchet MS" w:cs="Trebuchet MS"/>
                <w:sz w:val="22"/>
                <w:szCs w:val="22"/>
              </w:rPr>
            </w:pPr>
            <w:r w:rsidRPr="00371032">
              <w:rPr>
                <w:rFonts w:ascii="Trebuchet MS" w:eastAsia="Trebuchet MS" w:hAnsi="Trebuchet MS" w:cs="Trebuchet MS"/>
                <w:sz w:val="22"/>
                <w:szCs w:val="22"/>
              </w:rPr>
              <w:t>2029/2030</w:t>
            </w:r>
          </w:p>
        </w:tc>
        <w:tc>
          <w:tcPr>
            <w:tcW w:w="1560" w:type="dxa"/>
            <w:shd w:val="clear" w:color="auto" w:fill="E2EFD9"/>
          </w:tcPr>
          <w:p w14:paraId="76CAD9D1" w14:textId="77777777" w:rsidR="00A11571" w:rsidRPr="00371032" w:rsidRDefault="007636F9" w:rsidP="00740B3E">
            <w:pPr>
              <w:ind w:left="0" w:right="-69"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Toate</w:t>
            </w:r>
          </w:p>
          <w:p w14:paraId="5F132541" w14:textId="77777777" w:rsidR="00A11571" w:rsidRPr="00371032" w:rsidRDefault="00740B3E" w:rsidP="00740B3E">
            <w:pPr>
              <w:ind w:left="0" w:right="-69"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instituțiile</w:t>
            </w:r>
            <w:r w:rsidR="007636F9" w:rsidRPr="00371032">
              <w:rPr>
                <w:rFonts w:ascii="Trebuchet MS" w:eastAsia="Trebuchet MS" w:hAnsi="Trebuchet MS" w:cs="Trebuchet MS"/>
                <w:sz w:val="22"/>
                <w:szCs w:val="22"/>
              </w:rPr>
              <w:t xml:space="preserve"> implicate în implementarea măsurilor specifice </w:t>
            </w:r>
          </w:p>
        </w:tc>
        <w:tc>
          <w:tcPr>
            <w:tcW w:w="1559" w:type="dxa"/>
            <w:shd w:val="clear" w:color="auto" w:fill="E2EFD9"/>
          </w:tcPr>
          <w:p w14:paraId="7C89120A" w14:textId="77777777" w:rsidR="00A11571" w:rsidRPr="00371032" w:rsidRDefault="005D4C1E" w:rsidP="005D4C1E">
            <w:pPr>
              <w:ind w:left="0" w:hanging="2"/>
              <w:rPr>
                <w:rFonts w:ascii="Trebuchet MS" w:eastAsia="Trebuchet MS" w:hAnsi="Trebuchet MS" w:cs="Trebuchet MS"/>
                <w:sz w:val="22"/>
                <w:szCs w:val="22"/>
              </w:rPr>
            </w:pPr>
            <w:r w:rsidRPr="00371032">
              <w:rPr>
                <w:rFonts w:ascii="Trebuchet MS" w:eastAsia="Trebuchet MS" w:hAnsi="Trebuchet MS" w:cs="Trebuchet MS"/>
                <w:sz w:val="22"/>
                <w:szCs w:val="22"/>
              </w:rPr>
              <w:t xml:space="preserve">Finanțare de la bugetul de stat, prin bugetele instituțiilor responsabile; </w:t>
            </w:r>
          </w:p>
        </w:tc>
        <w:tc>
          <w:tcPr>
            <w:tcW w:w="4785" w:type="dxa"/>
            <w:shd w:val="clear" w:color="auto" w:fill="E2EFD9"/>
          </w:tcPr>
          <w:p w14:paraId="31860B43" w14:textId="0DAC5599"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-o analiza privind îndeplinirea obiectivelor asumate în cadrul Strategi</w:t>
            </w:r>
            <w:r w:rsidR="002F68DC" w:rsidRPr="00371032">
              <w:rPr>
                <w:rFonts w:ascii="Trebuchet MS" w:eastAsia="Trebuchet MS" w:hAnsi="Trebuchet MS" w:cs="Trebuchet MS"/>
                <w:sz w:val="22"/>
                <w:szCs w:val="22"/>
              </w:rPr>
              <w:t>ei naționale pentru prevenirea ș</w:t>
            </w:r>
            <w:r w:rsidRPr="00371032">
              <w:rPr>
                <w:rFonts w:ascii="Trebuchet MS" w:eastAsia="Trebuchet MS" w:hAnsi="Trebuchet MS" w:cs="Trebuchet MS"/>
                <w:sz w:val="22"/>
                <w:szCs w:val="22"/>
              </w:rPr>
              <w:t>i combaterea vi</w:t>
            </w:r>
            <w:r w:rsidR="00CA7AEA">
              <w:rPr>
                <w:rFonts w:ascii="Trebuchet MS" w:eastAsia="Trebuchet MS" w:hAnsi="Trebuchet MS" w:cs="Trebuchet MS"/>
                <w:sz w:val="22"/>
                <w:szCs w:val="22"/>
              </w:rPr>
              <w:t>olenței sexuale  „SINERGIE” 2021</w:t>
            </w:r>
            <w:r w:rsidRPr="00371032">
              <w:rPr>
                <w:rFonts w:ascii="Trebuchet MS" w:eastAsia="Trebuchet MS" w:hAnsi="Trebuchet MS" w:cs="Trebuchet MS"/>
                <w:sz w:val="22"/>
                <w:szCs w:val="22"/>
              </w:rPr>
              <w:t>-2030</w:t>
            </w:r>
          </w:p>
          <w:p w14:paraId="2D493449" w14:textId="7DF67526" w:rsidR="00CD5A25" w:rsidRPr="00371032" w:rsidRDefault="00CD5A25">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 diseminarea analizei prin diferite</w:t>
            </w:r>
            <w:r w:rsidR="00FA5FFE" w:rsidRPr="00371032">
              <w:rPr>
                <w:rFonts w:ascii="Trebuchet MS" w:eastAsia="Trebuchet MS" w:hAnsi="Trebuchet MS" w:cs="Trebuchet MS"/>
                <w:sz w:val="22"/>
                <w:szCs w:val="22"/>
              </w:rPr>
              <w:t xml:space="preserve"> mijloace( site, Facebook, etc)</w:t>
            </w:r>
            <w:r w:rsidRPr="00371032">
              <w:rPr>
                <w:rFonts w:ascii="Trebuchet MS" w:eastAsia="Trebuchet MS" w:hAnsi="Trebuchet MS" w:cs="Trebuchet MS"/>
                <w:sz w:val="22"/>
                <w:szCs w:val="22"/>
              </w:rPr>
              <w:t>la nivelul tuturor instituțiilor responsabile și extragerea unor lecții învățate ca premisă a elaborării următoarei strategii</w:t>
            </w:r>
            <w:r w:rsidR="00FA5FFE" w:rsidRPr="00371032">
              <w:rPr>
                <w:rFonts w:ascii="Trebuchet MS" w:eastAsia="Trebuchet MS" w:hAnsi="Trebuchet MS" w:cs="Trebuchet MS"/>
                <w:sz w:val="22"/>
                <w:szCs w:val="22"/>
              </w:rPr>
              <w:t xml:space="preserve"> specifice.</w:t>
            </w:r>
          </w:p>
          <w:p w14:paraId="7E6AC61A" w14:textId="77777777" w:rsidR="00A11571" w:rsidRPr="00371032" w:rsidRDefault="00A11571" w:rsidP="00740B3E">
            <w:pPr>
              <w:pBdr>
                <w:top w:val="nil"/>
                <w:left w:val="nil"/>
                <w:bottom w:val="nil"/>
                <w:right w:val="nil"/>
                <w:between w:val="nil"/>
              </w:pBdr>
              <w:tabs>
                <w:tab w:val="left" w:pos="117"/>
              </w:tabs>
              <w:spacing w:line="240" w:lineRule="auto"/>
              <w:ind w:leftChars="0" w:left="0" w:firstLineChars="0" w:firstLine="0"/>
              <w:jc w:val="both"/>
              <w:rPr>
                <w:rFonts w:ascii="Trebuchet MS" w:eastAsia="Trebuchet MS" w:hAnsi="Trebuchet MS" w:cs="Trebuchet MS"/>
                <w:color w:val="000000"/>
                <w:sz w:val="22"/>
                <w:szCs w:val="22"/>
              </w:rPr>
            </w:pPr>
          </w:p>
        </w:tc>
        <w:tc>
          <w:tcPr>
            <w:tcW w:w="1470" w:type="dxa"/>
            <w:shd w:val="clear" w:color="auto" w:fill="E2EFD9"/>
          </w:tcPr>
          <w:p w14:paraId="613EDF8F" w14:textId="77777777" w:rsidR="00A11571" w:rsidRPr="00371032" w:rsidRDefault="008D546A">
            <w:pPr>
              <w:ind w:left="0" w:hanging="2"/>
              <w:jc w:val="both"/>
              <w:rPr>
                <w:rFonts w:ascii="Trebuchet MS" w:eastAsia="Trebuchet MS" w:hAnsi="Trebuchet MS" w:cs="Trebuchet MS"/>
                <w:sz w:val="22"/>
                <w:szCs w:val="22"/>
              </w:rPr>
            </w:pPr>
            <w:sdt>
              <w:sdtPr>
                <w:rPr>
                  <w:rFonts w:ascii="Trebuchet MS" w:hAnsi="Trebuchet MS"/>
                  <w:sz w:val="22"/>
                  <w:szCs w:val="22"/>
                </w:rPr>
                <w:tag w:val="goog_rdk_44"/>
                <w:id w:val="-1487085932"/>
              </w:sdtPr>
              <w:sdtEndPr/>
              <w:sdtContent>
                <w:r w:rsidR="007636F9" w:rsidRPr="00371032">
                  <w:rPr>
                    <w:rFonts w:ascii="Trebuchet MS" w:eastAsia="Arial" w:hAnsi="Trebuchet MS" w:cs="Arial"/>
                    <w:sz w:val="22"/>
                    <w:szCs w:val="22"/>
                  </w:rPr>
                  <w:t>Acuratețea datelor colectate.</w:t>
                </w:r>
              </w:sdtContent>
            </w:sdt>
          </w:p>
          <w:p w14:paraId="44136490" w14:textId="77777777" w:rsidR="00A11571" w:rsidRPr="00371032" w:rsidRDefault="008D546A">
            <w:pPr>
              <w:ind w:left="0" w:hanging="2"/>
              <w:jc w:val="both"/>
              <w:rPr>
                <w:rFonts w:ascii="Trebuchet MS" w:eastAsia="Trebuchet MS" w:hAnsi="Trebuchet MS" w:cs="Trebuchet MS"/>
                <w:sz w:val="22"/>
                <w:szCs w:val="22"/>
              </w:rPr>
            </w:pPr>
            <w:sdt>
              <w:sdtPr>
                <w:rPr>
                  <w:rFonts w:ascii="Trebuchet MS" w:hAnsi="Trebuchet MS"/>
                  <w:sz w:val="22"/>
                  <w:szCs w:val="22"/>
                </w:rPr>
                <w:tag w:val="goog_rdk_45"/>
                <w:id w:val="1127657354"/>
              </w:sdtPr>
              <w:sdtEndPr/>
              <w:sdtContent>
                <w:r w:rsidR="007636F9" w:rsidRPr="00371032">
                  <w:rPr>
                    <w:rFonts w:ascii="Trebuchet MS" w:eastAsia="Arial" w:hAnsi="Trebuchet MS" w:cs="Arial"/>
                    <w:sz w:val="22"/>
                    <w:szCs w:val="22"/>
                  </w:rPr>
                  <w:t>Lipsa de implicare a instituțiilor responsabile</w:t>
                </w:r>
              </w:sdtContent>
            </w:sdt>
          </w:p>
          <w:p w14:paraId="07263D26" w14:textId="77777777" w:rsidR="00371032" w:rsidRDefault="007636F9">
            <w:pPr>
              <w:ind w:left="0" w:hanging="2"/>
              <w:jc w:val="both"/>
              <w:rPr>
                <w:rFonts w:ascii="Trebuchet MS" w:eastAsia="Trebuchet MS" w:hAnsi="Trebuchet MS" w:cs="Trebuchet MS"/>
                <w:sz w:val="22"/>
                <w:szCs w:val="22"/>
              </w:rPr>
            </w:pPr>
            <w:proofErr w:type="spellStart"/>
            <w:r w:rsidRPr="00371032">
              <w:rPr>
                <w:rFonts w:ascii="Trebuchet MS" w:eastAsia="Trebuchet MS" w:hAnsi="Trebuchet MS" w:cs="Trebuchet MS"/>
                <w:sz w:val="22"/>
                <w:szCs w:val="22"/>
              </w:rPr>
              <w:t>Netransmite</w:t>
            </w:r>
            <w:proofErr w:type="spellEnd"/>
            <w:r w:rsidR="00873A83" w:rsidRPr="00371032">
              <w:rPr>
                <w:rFonts w:ascii="Trebuchet MS" w:eastAsia="Trebuchet MS" w:hAnsi="Trebuchet MS" w:cs="Trebuchet MS"/>
                <w:sz w:val="22"/>
                <w:szCs w:val="22"/>
              </w:rPr>
              <w:t>-</w:t>
            </w:r>
            <w:r w:rsidRPr="00371032">
              <w:rPr>
                <w:rFonts w:ascii="Trebuchet MS" w:eastAsia="Trebuchet MS" w:hAnsi="Trebuchet MS" w:cs="Trebuchet MS"/>
                <w:sz w:val="22"/>
                <w:szCs w:val="22"/>
              </w:rPr>
              <w:t xml:space="preserve">rea </w:t>
            </w:r>
          </w:p>
          <w:p w14:paraId="3705CC91" w14:textId="61049BEA" w:rsidR="00A11571" w:rsidRPr="00371032" w:rsidRDefault="007636F9">
            <w:pPr>
              <w:ind w:left="0" w:hanging="2"/>
              <w:jc w:val="both"/>
              <w:rPr>
                <w:rFonts w:ascii="Trebuchet MS" w:eastAsia="Trebuchet MS" w:hAnsi="Trebuchet MS" w:cs="Trebuchet MS"/>
                <w:sz w:val="22"/>
                <w:szCs w:val="22"/>
              </w:rPr>
            </w:pPr>
            <w:r w:rsidRPr="00371032">
              <w:rPr>
                <w:rFonts w:ascii="Trebuchet MS" w:eastAsia="Trebuchet MS" w:hAnsi="Trebuchet MS" w:cs="Trebuchet MS"/>
                <w:sz w:val="22"/>
                <w:szCs w:val="22"/>
              </w:rPr>
              <w:t>datelor</w:t>
            </w:r>
          </w:p>
        </w:tc>
      </w:tr>
    </w:tbl>
    <w:p w14:paraId="76DA71D3" w14:textId="77777777" w:rsidR="002D3748" w:rsidRPr="00371032" w:rsidRDefault="002D3748">
      <w:pPr>
        <w:ind w:left="0" w:hanging="2"/>
        <w:rPr>
          <w:rFonts w:ascii="Trebuchet MS" w:eastAsia="Trebuchet MS" w:hAnsi="Trebuchet MS" w:cs="Trebuchet MS"/>
          <w:sz w:val="22"/>
          <w:szCs w:val="22"/>
        </w:rPr>
      </w:pPr>
    </w:p>
    <w:p w14:paraId="354DAB1B" w14:textId="77777777" w:rsidR="002D3748" w:rsidRPr="00371032" w:rsidRDefault="002D3748" w:rsidP="002D3748">
      <w:pPr>
        <w:pStyle w:val="NoSpacing"/>
        <w:spacing w:line="276" w:lineRule="auto"/>
        <w:ind w:hanging="2"/>
        <w:rPr>
          <w:rFonts w:ascii="Trebuchet MS" w:hAnsi="Trebuchet MS"/>
          <w:lang w:val="ro-RO"/>
        </w:rPr>
      </w:pPr>
    </w:p>
    <w:p w14:paraId="7FAA0398" w14:textId="77777777" w:rsidR="002D3748" w:rsidRPr="00371032" w:rsidRDefault="00852D4A" w:rsidP="002D3748">
      <w:pPr>
        <w:pStyle w:val="NoSpacing"/>
        <w:spacing w:line="276" w:lineRule="auto"/>
        <w:ind w:hanging="2"/>
        <w:rPr>
          <w:rFonts w:ascii="Trebuchet MS" w:hAnsi="Trebuchet MS"/>
          <w:b/>
          <w:lang w:val="ro-RO"/>
        </w:rPr>
      </w:pPr>
      <w:r w:rsidRPr="00371032">
        <w:rPr>
          <w:rFonts w:ascii="Trebuchet MS" w:hAnsi="Trebuchet MS"/>
          <w:b/>
          <w:lang w:val="ro-RO"/>
        </w:rPr>
        <w:t xml:space="preserve">Lista </w:t>
      </w:r>
      <w:r w:rsidR="002D3748" w:rsidRPr="00371032">
        <w:rPr>
          <w:rFonts w:ascii="Trebuchet MS" w:hAnsi="Trebuchet MS"/>
          <w:b/>
          <w:lang w:val="ro-RO"/>
        </w:rPr>
        <w:t>Acronime:</w:t>
      </w:r>
    </w:p>
    <w:p w14:paraId="3858E7CA" w14:textId="55267FE7" w:rsidR="002D3748" w:rsidRDefault="002D3748" w:rsidP="002D3748">
      <w:pPr>
        <w:pStyle w:val="NoSpacing"/>
        <w:spacing w:line="276" w:lineRule="auto"/>
        <w:ind w:hanging="2"/>
        <w:rPr>
          <w:rFonts w:ascii="Trebuchet MS" w:hAnsi="Trebuchet MS"/>
          <w:lang w:val="ro-RO"/>
        </w:rPr>
      </w:pPr>
      <w:r w:rsidRPr="00371032">
        <w:rPr>
          <w:rFonts w:ascii="Trebuchet MS" w:eastAsia="Trebuchet MS" w:hAnsi="Trebuchet MS" w:cs="Trebuchet MS"/>
          <w:position w:val="-1"/>
          <w:lang w:val="ro-RO" w:eastAsia="ro-RO"/>
        </w:rPr>
        <w:t>ANDPDCA</w:t>
      </w:r>
      <w:r w:rsidRPr="00371032">
        <w:rPr>
          <w:rFonts w:ascii="Trebuchet MS" w:hAnsi="Trebuchet MS"/>
          <w:lang w:val="ro-RO"/>
        </w:rPr>
        <w:t xml:space="preserve"> - Autoritatea Națională pentru Drepturile Persoanelor cu Dizabilități, Copii și Adopți</w:t>
      </w:r>
      <w:r w:rsidR="00341525">
        <w:rPr>
          <w:rFonts w:ascii="Trebuchet MS" w:hAnsi="Trebuchet MS"/>
          <w:lang w:val="ro-RO"/>
        </w:rPr>
        <w:t>i</w:t>
      </w:r>
    </w:p>
    <w:p w14:paraId="45C0F6BE" w14:textId="4105985C" w:rsidR="002D3748" w:rsidRPr="00371032" w:rsidRDefault="000358CD" w:rsidP="000358CD">
      <w:pPr>
        <w:pStyle w:val="NoSpacing"/>
        <w:spacing w:line="276" w:lineRule="auto"/>
        <w:ind w:hanging="2"/>
        <w:rPr>
          <w:rFonts w:ascii="Trebuchet MS" w:hAnsi="Trebuchet MS" w:cs="Arial"/>
          <w:shd w:val="clear" w:color="auto" w:fill="FFFFFF"/>
          <w:lang w:val="ro-RO"/>
        </w:rPr>
      </w:pPr>
      <w:r>
        <w:rPr>
          <w:rFonts w:ascii="Trebuchet MS" w:hAnsi="Trebuchet MS"/>
          <w:lang w:val="ro-RO"/>
        </w:rPr>
        <w:t xml:space="preserve">ANCOM </w:t>
      </w:r>
      <w:r w:rsidR="00341525">
        <w:rPr>
          <w:rFonts w:ascii="Trebuchet MS" w:hAnsi="Trebuchet MS"/>
          <w:lang w:val="ro-RO"/>
        </w:rPr>
        <w:t xml:space="preserve">- </w:t>
      </w:r>
      <w:r w:rsidRPr="000358CD">
        <w:rPr>
          <w:rFonts w:ascii="Trebuchet MS" w:hAnsi="Trebuchet MS"/>
          <w:lang w:val="ro-RO"/>
        </w:rPr>
        <w:t xml:space="preserve">Autoritatea </w:t>
      </w:r>
      <w:proofErr w:type="spellStart"/>
      <w:r w:rsidRPr="000358CD">
        <w:rPr>
          <w:rFonts w:ascii="Trebuchet MS" w:hAnsi="Trebuchet MS"/>
          <w:lang w:val="ro-RO"/>
        </w:rPr>
        <w:t>Naţională</w:t>
      </w:r>
      <w:proofErr w:type="spellEnd"/>
      <w:r w:rsidRPr="000358CD">
        <w:rPr>
          <w:rFonts w:ascii="Trebuchet MS" w:hAnsi="Trebuchet MS"/>
          <w:lang w:val="ro-RO"/>
        </w:rPr>
        <w:t xml:space="preserve"> pentru Administrare </w:t>
      </w:r>
      <w:proofErr w:type="spellStart"/>
      <w:r w:rsidRPr="000358CD">
        <w:rPr>
          <w:rFonts w:ascii="Trebuchet MS" w:hAnsi="Trebuchet MS"/>
          <w:lang w:val="ro-RO"/>
        </w:rPr>
        <w:t>şi</w:t>
      </w:r>
      <w:proofErr w:type="spellEnd"/>
      <w:r w:rsidRPr="000358CD">
        <w:rPr>
          <w:rFonts w:ascii="Trebuchet MS" w:hAnsi="Trebuchet MS"/>
          <w:lang w:val="ro-RO"/>
        </w:rPr>
        <w:t xml:space="preserve"> Reg</w:t>
      </w:r>
      <w:r>
        <w:rPr>
          <w:rFonts w:ascii="Trebuchet MS" w:hAnsi="Trebuchet MS"/>
          <w:lang w:val="ro-RO"/>
        </w:rPr>
        <w:t xml:space="preserve">lementare în </w:t>
      </w:r>
      <w:proofErr w:type="spellStart"/>
      <w:r>
        <w:rPr>
          <w:rFonts w:ascii="Trebuchet MS" w:hAnsi="Trebuchet MS"/>
          <w:lang w:val="ro-RO"/>
        </w:rPr>
        <w:t>Comunicaţii</w:t>
      </w:r>
      <w:proofErr w:type="spellEnd"/>
    </w:p>
    <w:p w14:paraId="16C6A002" w14:textId="77777777" w:rsidR="002D3748" w:rsidRPr="00371032" w:rsidRDefault="002D3748" w:rsidP="002D3748">
      <w:pPr>
        <w:pStyle w:val="NoSpacing"/>
        <w:spacing w:line="276" w:lineRule="auto"/>
        <w:ind w:hanging="2"/>
        <w:rPr>
          <w:rFonts w:ascii="Trebuchet MS" w:hAnsi="Trebuchet MS"/>
          <w:bCs/>
          <w:lang w:val="ro-RO"/>
        </w:rPr>
      </w:pPr>
      <w:r w:rsidRPr="00371032">
        <w:rPr>
          <w:rFonts w:ascii="Trebuchet MS" w:hAnsi="Trebuchet MS"/>
          <w:lang w:val="ro-RO"/>
        </w:rPr>
        <w:t xml:space="preserve">SPAS - </w:t>
      </w:r>
      <w:r w:rsidRPr="00371032">
        <w:rPr>
          <w:rFonts w:ascii="Trebuchet MS" w:hAnsi="Trebuchet MS"/>
          <w:bCs/>
          <w:lang w:val="ro-RO"/>
        </w:rPr>
        <w:t>Serviciul public de asistență socială</w:t>
      </w:r>
    </w:p>
    <w:p w14:paraId="5CF51D0E" w14:textId="0EB2DA4A"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CJ/CL – Consiliul județean/Consiliul local</w:t>
      </w:r>
    </w:p>
    <w:p w14:paraId="426881FF"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lastRenderedPageBreak/>
        <w:t>EIL - Echipa Intersectorială Locală pentru prevenirea și combaterea violenței asupra copilului și a violenței domestice</w:t>
      </w:r>
    </w:p>
    <w:p w14:paraId="3E4FDA4B"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APL – Autoritate Publică Locală</w:t>
      </w:r>
    </w:p>
    <w:p w14:paraId="1876541A"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ONG - Organizații neguvernamentale</w:t>
      </w:r>
    </w:p>
    <w:p w14:paraId="0E852FA8" w14:textId="2AD6BAAB" w:rsidR="002D3748" w:rsidRPr="00371032" w:rsidRDefault="002D3748" w:rsidP="002D3748">
      <w:pPr>
        <w:pStyle w:val="NoSpacing"/>
        <w:spacing w:line="276" w:lineRule="auto"/>
        <w:ind w:hanging="2"/>
        <w:rPr>
          <w:rFonts w:ascii="Trebuchet MS" w:hAnsi="Trebuchet MS"/>
          <w:lang w:val="ro-RO"/>
        </w:rPr>
      </w:pPr>
      <w:r w:rsidRPr="00371032">
        <w:rPr>
          <w:rFonts w:ascii="Trebuchet MS" w:eastAsia="Arial" w:hAnsi="Trebuchet MS" w:cs="Arial"/>
          <w:lang w:val="ro-RO"/>
        </w:rPr>
        <w:t xml:space="preserve">MEC - </w:t>
      </w:r>
      <w:r w:rsidRPr="00371032">
        <w:rPr>
          <w:rFonts w:ascii="Trebuchet MS" w:hAnsi="Trebuchet MS"/>
          <w:lang w:val="ro-RO"/>
        </w:rPr>
        <w:t xml:space="preserve">Ministerul Educației </w:t>
      </w:r>
    </w:p>
    <w:p w14:paraId="2681FB14"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ANES - Agenția Națională pentru Egalitatea de Șanse între Femei și Bărbați</w:t>
      </w:r>
    </w:p>
    <w:p w14:paraId="6389E6D6" w14:textId="7E6D0CB0" w:rsidR="002D3748" w:rsidRPr="00371032" w:rsidRDefault="002D3748" w:rsidP="002D3748">
      <w:pPr>
        <w:pStyle w:val="NoSpacing"/>
        <w:spacing w:line="276" w:lineRule="auto"/>
        <w:ind w:hanging="2"/>
        <w:rPr>
          <w:rFonts w:ascii="Trebuchet MS" w:hAnsi="Trebuchet MS"/>
          <w:b/>
          <w:lang w:val="ro-RO"/>
        </w:rPr>
      </w:pPr>
      <w:r w:rsidRPr="00371032">
        <w:rPr>
          <w:rFonts w:ascii="Trebuchet MS" w:hAnsi="Trebuchet MS"/>
          <w:lang w:val="ro-RO"/>
        </w:rPr>
        <w:t>MAI/IGPR - Ministerul Afacerilor Interne/</w:t>
      </w:r>
      <w:r w:rsidRPr="00371032">
        <w:rPr>
          <w:rFonts w:ascii="Trebuchet MS" w:hAnsi="Trebuchet MS" w:cs="Arial"/>
          <w:shd w:val="clear" w:color="auto" w:fill="FFFFFF"/>
          <w:lang w:val="ro-RO"/>
        </w:rPr>
        <w:t>Inspectoratul General al Poliției Române</w:t>
      </w:r>
    </w:p>
    <w:p w14:paraId="3C697EE7" w14:textId="77777777" w:rsidR="002D3748" w:rsidRPr="00371032" w:rsidRDefault="002D3748" w:rsidP="002D3748">
      <w:pPr>
        <w:pStyle w:val="NoSpacing"/>
        <w:spacing w:line="276" w:lineRule="auto"/>
        <w:ind w:hanging="2"/>
        <w:rPr>
          <w:rFonts w:ascii="Trebuchet MS" w:hAnsi="Trebuchet MS"/>
          <w:position w:val="-1"/>
          <w:lang w:val="ro-RO" w:eastAsia="ro-RO"/>
        </w:rPr>
      </w:pPr>
      <w:r w:rsidRPr="00371032">
        <w:rPr>
          <w:rFonts w:ascii="Trebuchet MS" w:hAnsi="Trebuchet MS"/>
          <w:position w:val="-1"/>
          <w:lang w:val="ro-RO" w:eastAsia="ro-RO"/>
        </w:rPr>
        <w:t>ISOP - Institutul de Studii pentru Ordine Publică</w:t>
      </w:r>
    </w:p>
    <w:p w14:paraId="3636319F" w14:textId="77777777" w:rsidR="002D3748" w:rsidRPr="00371032" w:rsidRDefault="002D3748" w:rsidP="002D3748">
      <w:pPr>
        <w:pStyle w:val="NoSpacing"/>
        <w:spacing w:line="276" w:lineRule="auto"/>
        <w:ind w:hanging="2"/>
        <w:rPr>
          <w:rFonts w:ascii="Trebuchet MS" w:hAnsi="Trebuchet MS"/>
          <w:position w:val="-1"/>
          <w:lang w:val="ro-RO" w:eastAsia="ro-RO"/>
        </w:rPr>
      </w:pPr>
      <w:r w:rsidRPr="00371032">
        <w:rPr>
          <w:rFonts w:ascii="Trebuchet MS" w:hAnsi="Trebuchet MS"/>
          <w:position w:val="-1"/>
          <w:lang w:val="ro-RO" w:eastAsia="ro-RO"/>
        </w:rPr>
        <w:t>ANITP - Agenția Națională Împotriva Traficului de Persoane</w:t>
      </w:r>
    </w:p>
    <w:p w14:paraId="581A6219" w14:textId="77777777" w:rsidR="002D3748" w:rsidRPr="00371032" w:rsidRDefault="002D3748" w:rsidP="002D3748">
      <w:pPr>
        <w:pStyle w:val="NoSpacing"/>
        <w:spacing w:line="276" w:lineRule="auto"/>
        <w:ind w:hanging="2"/>
        <w:rPr>
          <w:rFonts w:ascii="Trebuchet MS" w:hAnsi="Trebuchet MS"/>
          <w:position w:val="-1"/>
          <w:lang w:val="ro-RO" w:eastAsia="ro-RO"/>
        </w:rPr>
      </w:pPr>
      <w:r w:rsidRPr="00371032">
        <w:rPr>
          <w:rFonts w:ascii="Trebuchet MS" w:hAnsi="Trebuchet MS"/>
          <w:position w:val="-1"/>
          <w:lang w:val="ro-RO" w:eastAsia="ro-RO"/>
        </w:rPr>
        <w:t>INM – Institutul Național al Magistraturii</w:t>
      </w:r>
    </w:p>
    <w:p w14:paraId="073241E9" w14:textId="77777777" w:rsidR="002D3748" w:rsidRPr="00371032" w:rsidRDefault="002D3748" w:rsidP="002D3748">
      <w:pPr>
        <w:pStyle w:val="NoSpacing"/>
        <w:spacing w:line="276" w:lineRule="auto"/>
        <w:ind w:hanging="2"/>
        <w:rPr>
          <w:rFonts w:ascii="Trebuchet MS" w:hAnsi="Trebuchet MS"/>
          <w:position w:val="-1"/>
          <w:lang w:val="ro-RO" w:eastAsia="ro-RO"/>
        </w:rPr>
      </w:pPr>
      <w:r w:rsidRPr="00371032">
        <w:rPr>
          <w:rFonts w:ascii="Trebuchet MS" w:hAnsi="Trebuchet MS"/>
          <w:position w:val="-1"/>
          <w:lang w:val="ro-RO" w:eastAsia="ro-RO"/>
        </w:rPr>
        <w:t>MS – Ministerul Sănătății</w:t>
      </w:r>
    </w:p>
    <w:p w14:paraId="2E173F8B"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IPJ - Inspectoratul de Poliție Județean</w:t>
      </w:r>
    </w:p>
    <w:p w14:paraId="4CED7E4E" w14:textId="77777777" w:rsidR="002D3748" w:rsidRPr="00371032" w:rsidRDefault="002D3748" w:rsidP="002D3748">
      <w:pPr>
        <w:pStyle w:val="NoSpacing"/>
        <w:spacing w:line="276" w:lineRule="auto"/>
        <w:ind w:hanging="2"/>
        <w:rPr>
          <w:rFonts w:ascii="Trebuchet MS" w:eastAsia="Arial" w:hAnsi="Trebuchet MS" w:cs="Arial"/>
          <w:lang w:val="ro-RO"/>
        </w:rPr>
      </w:pPr>
      <w:r w:rsidRPr="00371032">
        <w:rPr>
          <w:rFonts w:ascii="Trebuchet MS" w:eastAsia="Arial" w:hAnsi="Trebuchet MS" w:cs="Arial"/>
          <w:lang w:val="ro-RO"/>
        </w:rPr>
        <w:t>ANP - Administrația Națională a Penitenciarelor</w:t>
      </w:r>
    </w:p>
    <w:p w14:paraId="4E1342C3"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DNP – Direcția Națională de Probațiune</w:t>
      </w:r>
    </w:p>
    <w:p w14:paraId="53F5172B"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CNA – Consiliul Național al Audiovizualului</w:t>
      </w:r>
    </w:p>
    <w:p w14:paraId="4BF29E15" w14:textId="7C0B65E0" w:rsidR="00697EFC" w:rsidRPr="00371032" w:rsidRDefault="00697EFC" w:rsidP="002D3748">
      <w:pPr>
        <w:pStyle w:val="NoSpacing"/>
        <w:spacing w:line="276" w:lineRule="auto"/>
        <w:ind w:hanging="2"/>
        <w:rPr>
          <w:rFonts w:ascii="Trebuchet MS" w:hAnsi="Trebuchet MS"/>
          <w:lang w:val="ro-RO"/>
        </w:rPr>
      </w:pPr>
      <w:r w:rsidRPr="00371032">
        <w:rPr>
          <w:rFonts w:ascii="Trebuchet MS" w:hAnsi="Trebuchet MS"/>
          <w:lang w:val="ro-RO"/>
        </w:rPr>
        <w:t>CSM – Consiliul Superior al Magistraturii</w:t>
      </w:r>
    </w:p>
    <w:p w14:paraId="7C86AEC6"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 xml:space="preserve">MMPS - </w:t>
      </w:r>
      <w:r w:rsidRPr="00371032">
        <w:rPr>
          <w:rFonts w:ascii="Trebuchet MS" w:hAnsi="Trebuchet MS"/>
          <w:bCs/>
          <w:lang w:val="ro-RO"/>
        </w:rPr>
        <w:t>Ministerul Muncii și Protecției Sociale</w:t>
      </w:r>
    </w:p>
    <w:p w14:paraId="55EBE02F" w14:textId="77777777" w:rsidR="002D3748" w:rsidRPr="00371032" w:rsidRDefault="002D3748" w:rsidP="002D3748">
      <w:pPr>
        <w:pStyle w:val="NoSpacing"/>
        <w:spacing w:line="276" w:lineRule="auto"/>
        <w:ind w:hanging="2"/>
        <w:rPr>
          <w:rFonts w:ascii="Trebuchet MS" w:hAnsi="Trebuchet MS"/>
          <w:lang w:val="ro-RO"/>
        </w:rPr>
      </w:pPr>
      <w:r w:rsidRPr="00371032">
        <w:rPr>
          <w:rFonts w:ascii="Trebuchet MS" w:hAnsi="Trebuchet MS"/>
          <w:lang w:val="ro-RO"/>
        </w:rPr>
        <w:t>INML – Institutul Național de Medicină Legală</w:t>
      </w:r>
    </w:p>
    <w:p w14:paraId="55044776" w14:textId="77777777" w:rsidR="002D3748" w:rsidRPr="00371032" w:rsidRDefault="002D3748" w:rsidP="002D3748">
      <w:pPr>
        <w:pStyle w:val="NoSpacing"/>
        <w:spacing w:line="276" w:lineRule="auto"/>
        <w:ind w:hanging="2"/>
        <w:rPr>
          <w:rFonts w:ascii="Trebuchet MS" w:eastAsia="Arial" w:hAnsi="Trebuchet MS" w:cs="Arial"/>
          <w:position w:val="-1"/>
          <w:lang w:val="ro-RO" w:eastAsia="ro-RO"/>
        </w:rPr>
      </w:pPr>
      <w:r w:rsidRPr="00371032">
        <w:rPr>
          <w:rFonts w:ascii="Trebuchet MS" w:eastAsia="Arial" w:hAnsi="Trebuchet MS" w:cs="Arial"/>
          <w:position w:val="-1"/>
          <w:lang w:val="ro-RO" w:eastAsia="ro-RO"/>
        </w:rPr>
        <w:t>MJ – Ministerul Justiției</w:t>
      </w:r>
    </w:p>
    <w:p w14:paraId="20365249" w14:textId="77777777" w:rsidR="002D3748" w:rsidRPr="00371032" w:rsidRDefault="002D3748" w:rsidP="002D3748">
      <w:pPr>
        <w:pStyle w:val="NoSpacing"/>
        <w:spacing w:line="276" w:lineRule="auto"/>
        <w:ind w:hanging="2"/>
        <w:rPr>
          <w:rFonts w:ascii="Trebuchet MS" w:eastAsia="Arial" w:hAnsi="Trebuchet MS" w:cs="Arial"/>
          <w:lang w:val="ro-RO"/>
        </w:rPr>
      </w:pPr>
      <w:r w:rsidRPr="00371032">
        <w:rPr>
          <w:rFonts w:ascii="Trebuchet MS" w:eastAsia="Arial" w:hAnsi="Trebuchet MS" w:cs="Arial"/>
          <w:lang w:val="ro-RO"/>
        </w:rPr>
        <w:t>MP – Ministerul Public</w:t>
      </w:r>
    </w:p>
    <w:p w14:paraId="0E4269F6" w14:textId="636244B4" w:rsidR="00697EFC" w:rsidRPr="00371032" w:rsidRDefault="00697EFC" w:rsidP="002D3748">
      <w:pPr>
        <w:pStyle w:val="NoSpacing"/>
        <w:spacing w:line="276" w:lineRule="auto"/>
        <w:ind w:hanging="2"/>
        <w:rPr>
          <w:rFonts w:ascii="Trebuchet MS" w:eastAsia="Arial" w:hAnsi="Trebuchet MS" w:cs="Arial"/>
          <w:lang w:val="ro-RO"/>
        </w:rPr>
      </w:pPr>
      <w:r w:rsidRPr="00371032">
        <w:rPr>
          <w:rFonts w:ascii="Trebuchet MS" w:eastAsia="Arial" w:hAnsi="Trebuchet MS" w:cs="Arial"/>
          <w:lang w:val="ro-RO"/>
        </w:rPr>
        <w:t xml:space="preserve">DIICOT - </w:t>
      </w:r>
      <w:proofErr w:type="spellStart"/>
      <w:r w:rsidRPr="00371032">
        <w:rPr>
          <w:rFonts w:ascii="Trebuchet MS" w:eastAsia="Arial" w:hAnsi="Trebuchet MS" w:cs="Arial"/>
          <w:lang w:val="ro-RO"/>
        </w:rPr>
        <w:t>Direcţia</w:t>
      </w:r>
      <w:proofErr w:type="spellEnd"/>
      <w:r w:rsidRPr="00371032">
        <w:rPr>
          <w:rFonts w:ascii="Trebuchet MS" w:eastAsia="Arial" w:hAnsi="Trebuchet MS" w:cs="Arial"/>
          <w:lang w:val="ro-RO"/>
        </w:rPr>
        <w:t xml:space="preserve"> de Investigare a Infracțiunilor de Criminalitate Organizată </w:t>
      </w:r>
      <w:proofErr w:type="spellStart"/>
      <w:r w:rsidRPr="00371032">
        <w:rPr>
          <w:rFonts w:ascii="Trebuchet MS" w:eastAsia="Arial" w:hAnsi="Trebuchet MS" w:cs="Arial"/>
          <w:lang w:val="ro-RO"/>
        </w:rPr>
        <w:t>şi</w:t>
      </w:r>
      <w:proofErr w:type="spellEnd"/>
      <w:r w:rsidRPr="00371032">
        <w:rPr>
          <w:rFonts w:ascii="Trebuchet MS" w:eastAsia="Arial" w:hAnsi="Trebuchet MS" w:cs="Arial"/>
          <w:lang w:val="ro-RO"/>
        </w:rPr>
        <w:t xml:space="preserve"> Terorism</w:t>
      </w:r>
    </w:p>
    <w:p w14:paraId="0A1A0B11" w14:textId="77777777" w:rsidR="002D3748" w:rsidRPr="00371032" w:rsidRDefault="002D3748" w:rsidP="002D3748">
      <w:pPr>
        <w:pStyle w:val="NoSpacing"/>
        <w:spacing w:line="276" w:lineRule="auto"/>
        <w:ind w:hanging="2"/>
        <w:rPr>
          <w:rFonts w:ascii="Trebuchet MS" w:eastAsia="Arial" w:hAnsi="Trebuchet MS" w:cs="Arial"/>
          <w:lang w:val="ro-RO"/>
        </w:rPr>
      </w:pPr>
      <w:r w:rsidRPr="00371032">
        <w:rPr>
          <w:rFonts w:ascii="Trebuchet MS" w:eastAsia="Arial" w:hAnsi="Trebuchet MS" w:cs="Arial"/>
          <w:lang w:val="ro-RO"/>
        </w:rPr>
        <w:t>IGI - Inspectoratul General pentru Imigrări</w:t>
      </w:r>
    </w:p>
    <w:p w14:paraId="24275249" w14:textId="77777777" w:rsidR="00C47975" w:rsidRDefault="00C47975" w:rsidP="002D3748">
      <w:pPr>
        <w:pStyle w:val="NoSpacing"/>
        <w:spacing w:line="276" w:lineRule="auto"/>
        <w:ind w:hanging="2"/>
        <w:rPr>
          <w:rFonts w:ascii="Trebuchet MS" w:eastAsia="Arial" w:hAnsi="Trebuchet MS" w:cs="Arial"/>
          <w:lang w:val="ro-RO"/>
        </w:rPr>
      </w:pPr>
      <w:r w:rsidRPr="00371032">
        <w:rPr>
          <w:rFonts w:ascii="Trebuchet MS" w:eastAsia="Arial" w:hAnsi="Trebuchet MS" w:cs="Arial"/>
          <w:lang w:val="ro-RO"/>
        </w:rPr>
        <w:t xml:space="preserve">OIM - </w:t>
      </w:r>
      <w:proofErr w:type="spellStart"/>
      <w:r w:rsidRPr="00371032">
        <w:rPr>
          <w:rFonts w:ascii="Trebuchet MS" w:eastAsia="Arial" w:hAnsi="Trebuchet MS" w:cs="Arial"/>
          <w:lang w:val="ro-RO"/>
        </w:rPr>
        <w:t>Organizaţia</w:t>
      </w:r>
      <w:proofErr w:type="spellEnd"/>
      <w:r w:rsidRPr="00371032">
        <w:rPr>
          <w:rFonts w:ascii="Trebuchet MS" w:eastAsia="Arial" w:hAnsi="Trebuchet MS" w:cs="Arial"/>
          <w:lang w:val="ro-RO"/>
        </w:rPr>
        <w:t xml:space="preserve"> </w:t>
      </w:r>
      <w:proofErr w:type="spellStart"/>
      <w:r w:rsidRPr="00371032">
        <w:rPr>
          <w:rFonts w:ascii="Trebuchet MS" w:eastAsia="Arial" w:hAnsi="Trebuchet MS" w:cs="Arial"/>
          <w:lang w:val="ro-RO"/>
        </w:rPr>
        <w:t>Internaţională</w:t>
      </w:r>
      <w:proofErr w:type="spellEnd"/>
      <w:r w:rsidRPr="00371032">
        <w:rPr>
          <w:rFonts w:ascii="Trebuchet MS" w:eastAsia="Arial" w:hAnsi="Trebuchet MS" w:cs="Arial"/>
          <w:lang w:val="ro-RO"/>
        </w:rPr>
        <w:t xml:space="preserve"> pentru </w:t>
      </w:r>
      <w:proofErr w:type="spellStart"/>
      <w:r w:rsidRPr="00371032">
        <w:rPr>
          <w:rFonts w:ascii="Trebuchet MS" w:eastAsia="Arial" w:hAnsi="Trebuchet MS" w:cs="Arial"/>
          <w:lang w:val="ro-RO"/>
        </w:rPr>
        <w:t>Migraţie</w:t>
      </w:r>
      <w:proofErr w:type="spellEnd"/>
      <w:r>
        <w:rPr>
          <w:rFonts w:ascii="Trebuchet MS" w:eastAsia="Arial" w:hAnsi="Trebuchet MS" w:cs="Arial"/>
          <w:lang w:val="ro-RO"/>
        </w:rPr>
        <w:t xml:space="preserve"> </w:t>
      </w:r>
    </w:p>
    <w:p w14:paraId="0F8F685A" w14:textId="77777777" w:rsidR="002D3748" w:rsidRPr="0034673F" w:rsidRDefault="002D3748" w:rsidP="00766222">
      <w:pPr>
        <w:ind w:leftChars="0" w:left="0" w:firstLineChars="0" w:firstLine="0"/>
        <w:rPr>
          <w:rFonts w:ascii="Trebuchet MS" w:eastAsia="Trebuchet MS" w:hAnsi="Trebuchet MS" w:cs="Trebuchet MS"/>
          <w:sz w:val="22"/>
          <w:szCs w:val="22"/>
        </w:rPr>
      </w:pPr>
    </w:p>
    <w:sectPr w:rsidR="002D3748" w:rsidRPr="0034673F" w:rsidSect="004024CC">
      <w:footerReference w:type="default" r:id="rId9"/>
      <w:pgSz w:w="16839" w:h="11907" w:orient="landscape" w:code="9"/>
      <w:pgMar w:top="851" w:right="1417" w:bottom="851" w:left="1417" w:header="708" w:footer="708"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90CFAD" w14:textId="77777777" w:rsidR="008D546A" w:rsidRDefault="008D546A">
      <w:pPr>
        <w:spacing w:line="240" w:lineRule="auto"/>
        <w:ind w:left="0" w:hanging="2"/>
      </w:pPr>
      <w:r>
        <w:separator/>
      </w:r>
    </w:p>
  </w:endnote>
  <w:endnote w:type="continuationSeparator" w:id="0">
    <w:p w14:paraId="599206E2" w14:textId="77777777" w:rsidR="008D546A" w:rsidRDefault="008D546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588EF3" w14:textId="77777777" w:rsidR="00697EFC" w:rsidRDefault="00697EFC">
    <w:pPr>
      <w:pBdr>
        <w:top w:val="nil"/>
        <w:left w:val="nil"/>
        <w:bottom w:val="nil"/>
        <w:right w:val="nil"/>
        <w:between w:val="nil"/>
      </w:pBdr>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874998">
      <w:rPr>
        <w:noProof/>
        <w:color w:val="000000"/>
      </w:rPr>
      <w:t>21</w:t>
    </w:r>
    <w:r>
      <w:rPr>
        <w:color w:val="000000"/>
      </w:rPr>
      <w:fldChar w:fldCharType="end"/>
    </w:r>
  </w:p>
  <w:p w14:paraId="0E70C404" w14:textId="77777777" w:rsidR="00697EFC" w:rsidRDefault="00697EFC">
    <w:pPr>
      <w:pBdr>
        <w:top w:val="nil"/>
        <w:left w:val="nil"/>
        <w:bottom w:val="nil"/>
        <w:right w:val="nil"/>
        <w:between w:val="nil"/>
      </w:pBdr>
      <w:spacing w:line="240" w:lineRule="auto"/>
      <w:ind w:left="0" w:hanging="2"/>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AB3C460" w14:textId="77777777" w:rsidR="008D546A" w:rsidRDefault="008D546A">
      <w:pPr>
        <w:spacing w:line="240" w:lineRule="auto"/>
        <w:ind w:left="0" w:hanging="2"/>
      </w:pPr>
      <w:r>
        <w:separator/>
      </w:r>
    </w:p>
  </w:footnote>
  <w:footnote w:type="continuationSeparator" w:id="0">
    <w:p w14:paraId="096392F1" w14:textId="77777777" w:rsidR="008D546A" w:rsidRDefault="008D546A">
      <w:pPr>
        <w:spacing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14650"/>
    <w:multiLevelType w:val="multilevel"/>
    <w:tmpl w:val="61D0C638"/>
    <w:lvl w:ilvl="0">
      <w:start w:val="1"/>
      <w:numFmt w:val="decimal"/>
      <w:lvlText w:val="%1)"/>
      <w:lvlJc w:val="left"/>
      <w:pPr>
        <w:ind w:left="45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425085B"/>
    <w:multiLevelType w:val="hybridMultilevel"/>
    <w:tmpl w:val="8E30365A"/>
    <w:lvl w:ilvl="0" w:tplc="5282AA74">
      <w:start w:val="2021"/>
      <w:numFmt w:val="bullet"/>
      <w:lvlText w:val="-"/>
      <w:lvlJc w:val="left"/>
      <w:pPr>
        <w:ind w:left="358" w:hanging="360"/>
      </w:pPr>
      <w:rPr>
        <w:rFonts w:ascii="Trebuchet MS" w:eastAsia="Trebuchet MS" w:hAnsi="Trebuchet MS" w:cs="Trebuchet MS" w:hint="default"/>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2" w15:restartNumberingAfterBreak="0">
    <w:nsid w:val="2C697B64"/>
    <w:multiLevelType w:val="hybridMultilevel"/>
    <w:tmpl w:val="8B98D4E0"/>
    <w:lvl w:ilvl="0" w:tplc="F3107114">
      <w:start w:val="1"/>
      <w:numFmt w:val="decimal"/>
      <w:lvlText w:val="%1."/>
      <w:lvlJc w:val="left"/>
      <w:pPr>
        <w:ind w:left="358" w:hanging="36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3" w15:restartNumberingAfterBreak="0">
    <w:nsid w:val="3AB44503"/>
    <w:multiLevelType w:val="multilevel"/>
    <w:tmpl w:val="A9A6C2FE"/>
    <w:lvl w:ilvl="0">
      <w:start w:val="1"/>
      <w:numFmt w:val="lowerLetter"/>
      <w:lvlText w:val="%1)"/>
      <w:lvlJc w:val="left"/>
      <w:pPr>
        <w:ind w:left="4950" w:hanging="360"/>
      </w:pPr>
      <w:rPr>
        <w:vertAlign w:val="baseline"/>
      </w:rPr>
    </w:lvl>
    <w:lvl w:ilvl="1">
      <w:start w:val="1"/>
      <w:numFmt w:val="lowerLetter"/>
      <w:lvlText w:val="%2."/>
      <w:lvlJc w:val="left"/>
      <w:pPr>
        <w:ind w:left="5670" w:hanging="360"/>
      </w:pPr>
      <w:rPr>
        <w:vertAlign w:val="baseline"/>
      </w:rPr>
    </w:lvl>
    <w:lvl w:ilvl="2">
      <w:start w:val="1"/>
      <w:numFmt w:val="lowerRoman"/>
      <w:lvlText w:val="%3."/>
      <w:lvlJc w:val="right"/>
      <w:pPr>
        <w:ind w:left="6390" w:hanging="180"/>
      </w:pPr>
      <w:rPr>
        <w:vertAlign w:val="baseline"/>
      </w:rPr>
    </w:lvl>
    <w:lvl w:ilvl="3">
      <w:start w:val="1"/>
      <w:numFmt w:val="decimal"/>
      <w:lvlText w:val="%4."/>
      <w:lvlJc w:val="left"/>
      <w:pPr>
        <w:ind w:left="7110" w:hanging="360"/>
      </w:pPr>
      <w:rPr>
        <w:vertAlign w:val="baseline"/>
      </w:rPr>
    </w:lvl>
    <w:lvl w:ilvl="4">
      <w:start w:val="1"/>
      <w:numFmt w:val="lowerLetter"/>
      <w:lvlText w:val="%5."/>
      <w:lvlJc w:val="left"/>
      <w:pPr>
        <w:ind w:left="7830" w:hanging="360"/>
      </w:pPr>
      <w:rPr>
        <w:vertAlign w:val="baseline"/>
      </w:rPr>
    </w:lvl>
    <w:lvl w:ilvl="5">
      <w:start w:val="1"/>
      <w:numFmt w:val="lowerRoman"/>
      <w:lvlText w:val="%6."/>
      <w:lvlJc w:val="right"/>
      <w:pPr>
        <w:ind w:left="8550" w:hanging="180"/>
      </w:pPr>
      <w:rPr>
        <w:vertAlign w:val="baseline"/>
      </w:rPr>
    </w:lvl>
    <w:lvl w:ilvl="6">
      <w:start w:val="1"/>
      <w:numFmt w:val="decimal"/>
      <w:lvlText w:val="%7."/>
      <w:lvlJc w:val="left"/>
      <w:pPr>
        <w:ind w:left="9270" w:hanging="360"/>
      </w:pPr>
      <w:rPr>
        <w:vertAlign w:val="baseline"/>
      </w:rPr>
    </w:lvl>
    <w:lvl w:ilvl="7">
      <w:start w:val="1"/>
      <w:numFmt w:val="lowerLetter"/>
      <w:lvlText w:val="%8."/>
      <w:lvlJc w:val="left"/>
      <w:pPr>
        <w:ind w:left="9990" w:hanging="360"/>
      </w:pPr>
      <w:rPr>
        <w:vertAlign w:val="baseline"/>
      </w:rPr>
    </w:lvl>
    <w:lvl w:ilvl="8">
      <w:start w:val="1"/>
      <w:numFmt w:val="lowerRoman"/>
      <w:lvlText w:val="%9."/>
      <w:lvlJc w:val="right"/>
      <w:pPr>
        <w:ind w:left="10710" w:hanging="180"/>
      </w:pPr>
      <w:rPr>
        <w:vertAlign w:val="baseline"/>
      </w:rPr>
    </w:lvl>
  </w:abstractNum>
  <w:abstractNum w:abstractNumId="4" w15:restartNumberingAfterBreak="0">
    <w:nsid w:val="40BD4AA1"/>
    <w:multiLevelType w:val="hybridMultilevel"/>
    <w:tmpl w:val="B0E83CD4"/>
    <w:lvl w:ilvl="0" w:tplc="2D687136">
      <w:start w:val="3"/>
      <w:numFmt w:val="bullet"/>
      <w:lvlText w:val="-"/>
      <w:lvlJc w:val="left"/>
      <w:pPr>
        <w:ind w:left="358" w:hanging="360"/>
      </w:pPr>
      <w:rPr>
        <w:rFonts w:ascii="Trebuchet MS" w:eastAsia="Times New Roman" w:hAnsi="Trebuchet MS" w:cs="Times New Roman" w:hint="default"/>
        <w:color w:val="auto"/>
      </w:rPr>
    </w:lvl>
    <w:lvl w:ilvl="1" w:tplc="08090003" w:tentative="1">
      <w:start w:val="1"/>
      <w:numFmt w:val="bullet"/>
      <w:lvlText w:val="o"/>
      <w:lvlJc w:val="left"/>
      <w:pPr>
        <w:ind w:left="1078" w:hanging="360"/>
      </w:pPr>
      <w:rPr>
        <w:rFonts w:ascii="Courier New" w:hAnsi="Courier New" w:cs="Courier New" w:hint="default"/>
      </w:rPr>
    </w:lvl>
    <w:lvl w:ilvl="2" w:tplc="08090005" w:tentative="1">
      <w:start w:val="1"/>
      <w:numFmt w:val="bullet"/>
      <w:lvlText w:val=""/>
      <w:lvlJc w:val="left"/>
      <w:pPr>
        <w:ind w:left="1798" w:hanging="360"/>
      </w:pPr>
      <w:rPr>
        <w:rFonts w:ascii="Wingdings" w:hAnsi="Wingdings" w:hint="default"/>
      </w:rPr>
    </w:lvl>
    <w:lvl w:ilvl="3" w:tplc="08090001" w:tentative="1">
      <w:start w:val="1"/>
      <w:numFmt w:val="bullet"/>
      <w:lvlText w:val=""/>
      <w:lvlJc w:val="left"/>
      <w:pPr>
        <w:ind w:left="2518" w:hanging="360"/>
      </w:pPr>
      <w:rPr>
        <w:rFonts w:ascii="Symbol" w:hAnsi="Symbol" w:hint="default"/>
      </w:rPr>
    </w:lvl>
    <w:lvl w:ilvl="4" w:tplc="08090003" w:tentative="1">
      <w:start w:val="1"/>
      <w:numFmt w:val="bullet"/>
      <w:lvlText w:val="o"/>
      <w:lvlJc w:val="left"/>
      <w:pPr>
        <w:ind w:left="3238" w:hanging="360"/>
      </w:pPr>
      <w:rPr>
        <w:rFonts w:ascii="Courier New" w:hAnsi="Courier New" w:cs="Courier New" w:hint="default"/>
      </w:rPr>
    </w:lvl>
    <w:lvl w:ilvl="5" w:tplc="08090005" w:tentative="1">
      <w:start w:val="1"/>
      <w:numFmt w:val="bullet"/>
      <w:lvlText w:val=""/>
      <w:lvlJc w:val="left"/>
      <w:pPr>
        <w:ind w:left="3958" w:hanging="360"/>
      </w:pPr>
      <w:rPr>
        <w:rFonts w:ascii="Wingdings" w:hAnsi="Wingdings" w:hint="default"/>
      </w:rPr>
    </w:lvl>
    <w:lvl w:ilvl="6" w:tplc="08090001" w:tentative="1">
      <w:start w:val="1"/>
      <w:numFmt w:val="bullet"/>
      <w:lvlText w:val=""/>
      <w:lvlJc w:val="left"/>
      <w:pPr>
        <w:ind w:left="4678" w:hanging="360"/>
      </w:pPr>
      <w:rPr>
        <w:rFonts w:ascii="Symbol" w:hAnsi="Symbol" w:hint="default"/>
      </w:rPr>
    </w:lvl>
    <w:lvl w:ilvl="7" w:tplc="08090003" w:tentative="1">
      <w:start w:val="1"/>
      <w:numFmt w:val="bullet"/>
      <w:lvlText w:val="o"/>
      <w:lvlJc w:val="left"/>
      <w:pPr>
        <w:ind w:left="5398" w:hanging="360"/>
      </w:pPr>
      <w:rPr>
        <w:rFonts w:ascii="Courier New" w:hAnsi="Courier New" w:cs="Courier New" w:hint="default"/>
      </w:rPr>
    </w:lvl>
    <w:lvl w:ilvl="8" w:tplc="08090005" w:tentative="1">
      <w:start w:val="1"/>
      <w:numFmt w:val="bullet"/>
      <w:lvlText w:val=""/>
      <w:lvlJc w:val="left"/>
      <w:pPr>
        <w:ind w:left="6118" w:hanging="360"/>
      </w:pPr>
      <w:rPr>
        <w:rFonts w:ascii="Wingdings" w:hAnsi="Wingdings" w:hint="default"/>
      </w:rPr>
    </w:lvl>
  </w:abstractNum>
  <w:abstractNum w:abstractNumId="5" w15:restartNumberingAfterBreak="0">
    <w:nsid w:val="46EF7FD9"/>
    <w:multiLevelType w:val="multilevel"/>
    <w:tmpl w:val="F0769666"/>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586844DA"/>
    <w:multiLevelType w:val="multilevel"/>
    <w:tmpl w:val="402685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85D500E"/>
    <w:multiLevelType w:val="hybridMultilevel"/>
    <w:tmpl w:val="24869FD0"/>
    <w:lvl w:ilvl="0" w:tplc="C9845E68">
      <w:start w:val="1"/>
      <w:numFmt w:val="decimal"/>
      <w:lvlText w:val="%1."/>
      <w:lvlJc w:val="left"/>
      <w:pPr>
        <w:ind w:left="358" w:hanging="360"/>
      </w:pPr>
      <w:rPr>
        <w:rFonts w:hint="default"/>
      </w:rPr>
    </w:lvl>
    <w:lvl w:ilvl="1" w:tplc="04180019" w:tentative="1">
      <w:start w:val="1"/>
      <w:numFmt w:val="lowerLetter"/>
      <w:lvlText w:val="%2."/>
      <w:lvlJc w:val="left"/>
      <w:pPr>
        <w:ind w:left="1078" w:hanging="360"/>
      </w:pPr>
    </w:lvl>
    <w:lvl w:ilvl="2" w:tplc="0418001B" w:tentative="1">
      <w:start w:val="1"/>
      <w:numFmt w:val="lowerRoman"/>
      <w:lvlText w:val="%3."/>
      <w:lvlJc w:val="right"/>
      <w:pPr>
        <w:ind w:left="1798" w:hanging="180"/>
      </w:pPr>
    </w:lvl>
    <w:lvl w:ilvl="3" w:tplc="0418000F" w:tentative="1">
      <w:start w:val="1"/>
      <w:numFmt w:val="decimal"/>
      <w:lvlText w:val="%4."/>
      <w:lvlJc w:val="left"/>
      <w:pPr>
        <w:ind w:left="2518" w:hanging="360"/>
      </w:pPr>
    </w:lvl>
    <w:lvl w:ilvl="4" w:tplc="04180019" w:tentative="1">
      <w:start w:val="1"/>
      <w:numFmt w:val="lowerLetter"/>
      <w:lvlText w:val="%5."/>
      <w:lvlJc w:val="left"/>
      <w:pPr>
        <w:ind w:left="3238" w:hanging="360"/>
      </w:pPr>
    </w:lvl>
    <w:lvl w:ilvl="5" w:tplc="0418001B" w:tentative="1">
      <w:start w:val="1"/>
      <w:numFmt w:val="lowerRoman"/>
      <w:lvlText w:val="%6."/>
      <w:lvlJc w:val="right"/>
      <w:pPr>
        <w:ind w:left="3958" w:hanging="180"/>
      </w:pPr>
    </w:lvl>
    <w:lvl w:ilvl="6" w:tplc="0418000F" w:tentative="1">
      <w:start w:val="1"/>
      <w:numFmt w:val="decimal"/>
      <w:lvlText w:val="%7."/>
      <w:lvlJc w:val="left"/>
      <w:pPr>
        <w:ind w:left="4678" w:hanging="360"/>
      </w:pPr>
    </w:lvl>
    <w:lvl w:ilvl="7" w:tplc="04180019" w:tentative="1">
      <w:start w:val="1"/>
      <w:numFmt w:val="lowerLetter"/>
      <w:lvlText w:val="%8."/>
      <w:lvlJc w:val="left"/>
      <w:pPr>
        <w:ind w:left="5398" w:hanging="360"/>
      </w:pPr>
    </w:lvl>
    <w:lvl w:ilvl="8" w:tplc="0418001B" w:tentative="1">
      <w:start w:val="1"/>
      <w:numFmt w:val="lowerRoman"/>
      <w:lvlText w:val="%9."/>
      <w:lvlJc w:val="right"/>
      <w:pPr>
        <w:ind w:left="6118" w:hanging="180"/>
      </w:pPr>
    </w:lvl>
  </w:abstractNum>
  <w:abstractNum w:abstractNumId="8" w15:restartNumberingAfterBreak="0">
    <w:nsid w:val="7B9F455C"/>
    <w:multiLevelType w:val="multilevel"/>
    <w:tmpl w:val="5F662032"/>
    <w:lvl w:ilvl="0">
      <w:numFmt w:val="bullet"/>
      <w:lvlText w:val="-"/>
      <w:lvlJc w:val="left"/>
      <w:pPr>
        <w:ind w:left="36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3"/>
  </w:num>
  <w:num w:numId="2">
    <w:abstractNumId w:val="0"/>
  </w:num>
  <w:num w:numId="3">
    <w:abstractNumId w:val="8"/>
  </w:num>
  <w:num w:numId="4">
    <w:abstractNumId w:val="5"/>
  </w:num>
  <w:num w:numId="5">
    <w:abstractNumId w:val="1"/>
  </w:num>
  <w:num w:numId="6">
    <w:abstractNumId w:val="4"/>
  </w:num>
  <w:num w:numId="7">
    <w:abstractNumId w:val="6"/>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571"/>
    <w:rsid w:val="00001288"/>
    <w:rsid w:val="00002181"/>
    <w:rsid w:val="00005094"/>
    <w:rsid w:val="00015251"/>
    <w:rsid w:val="00027E53"/>
    <w:rsid w:val="00035367"/>
    <w:rsid w:val="000358CD"/>
    <w:rsid w:val="00053A91"/>
    <w:rsid w:val="00056DB6"/>
    <w:rsid w:val="0006243E"/>
    <w:rsid w:val="00076085"/>
    <w:rsid w:val="0008467A"/>
    <w:rsid w:val="00087542"/>
    <w:rsid w:val="00091FDD"/>
    <w:rsid w:val="000A6D80"/>
    <w:rsid w:val="000C2A55"/>
    <w:rsid w:val="000C5C81"/>
    <w:rsid w:val="000D4C53"/>
    <w:rsid w:val="000F75B4"/>
    <w:rsid w:val="00105B0D"/>
    <w:rsid w:val="001173A2"/>
    <w:rsid w:val="00121108"/>
    <w:rsid w:val="001306F0"/>
    <w:rsid w:val="0014635F"/>
    <w:rsid w:val="00146A25"/>
    <w:rsid w:val="00153E80"/>
    <w:rsid w:val="00156DEB"/>
    <w:rsid w:val="00157307"/>
    <w:rsid w:val="00162B69"/>
    <w:rsid w:val="00170AEC"/>
    <w:rsid w:val="00171681"/>
    <w:rsid w:val="00175E86"/>
    <w:rsid w:val="00191189"/>
    <w:rsid w:val="001A049D"/>
    <w:rsid w:val="001B0796"/>
    <w:rsid w:val="001B679F"/>
    <w:rsid w:val="001E071D"/>
    <w:rsid w:val="00215396"/>
    <w:rsid w:val="00215D0D"/>
    <w:rsid w:val="002304B7"/>
    <w:rsid w:val="00234F43"/>
    <w:rsid w:val="00256800"/>
    <w:rsid w:val="00264949"/>
    <w:rsid w:val="00284D1F"/>
    <w:rsid w:val="00291642"/>
    <w:rsid w:val="002960DA"/>
    <w:rsid w:val="002A1572"/>
    <w:rsid w:val="002A70CB"/>
    <w:rsid w:val="002B22B0"/>
    <w:rsid w:val="002C38AE"/>
    <w:rsid w:val="002D1137"/>
    <w:rsid w:val="002D3748"/>
    <w:rsid w:val="002E63D6"/>
    <w:rsid w:val="002F4E6D"/>
    <w:rsid w:val="002F68DC"/>
    <w:rsid w:val="0031693B"/>
    <w:rsid w:val="003239CE"/>
    <w:rsid w:val="00325956"/>
    <w:rsid w:val="003268A8"/>
    <w:rsid w:val="00326937"/>
    <w:rsid w:val="003374BE"/>
    <w:rsid w:val="00341525"/>
    <w:rsid w:val="0034673F"/>
    <w:rsid w:val="00347A47"/>
    <w:rsid w:val="0035010F"/>
    <w:rsid w:val="00367A13"/>
    <w:rsid w:val="003707CA"/>
    <w:rsid w:val="00371032"/>
    <w:rsid w:val="003731F1"/>
    <w:rsid w:val="00380C31"/>
    <w:rsid w:val="00381EF5"/>
    <w:rsid w:val="0039408C"/>
    <w:rsid w:val="00396804"/>
    <w:rsid w:val="003B7D9D"/>
    <w:rsid w:val="003C2C0E"/>
    <w:rsid w:val="003F24CA"/>
    <w:rsid w:val="004024CC"/>
    <w:rsid w:val="004042D4"/>
    <w:rsid w:val="00416672"/>
    <w:rsid w:val="0043219C"/>
    <w:rsid w:val="0043246B"/>
    <w:rsid w:val="004527A2"/>
    <w:rsid w:val="00454A34"/>
    <w:rsid w:val="00466C9B"/>
    <w:rsid w:val="00471695"/>
    <w:rsid w:val="00472F32"/>
    <w:rsid w:val="0047723B"/>
    <w:rsid w:val="00484E13"/>
    <w:rsid w:val="00491C8C"/>
    <w:rsid w:val="00493DA7"/>
    <w:rsid w:val="004B415D"/>
    <w:rsid w:val="004C05EB"/>
    <w:rsid w:val="004C06E0"/>
    <w:rsid w:val="004C2623"/>
    <w:rsid w:val="004D501E"/>
    <w:rsid w:val="004D512D"/>
    <w:rsid w:val="004D530B"/>
    <w:rsid w:val="004D6023"/>
    <w:rsid w:val="004E169C"/>
    <w:rsid w:val="004F7D18"/>
    <w:rsid w:val="00511A77"/>
    <w:rsid w:val="005325BF"/>
    <w:rsid w:val="00543E8E"/>
    <w:rsid w:val="00555419"/>
    <w:rsid w:val="005653C3"/>
    <w:rsid w:val="00590220"/>
    <w:rsid w:val="005922E4"/>
    <w:rsid w:val="005A191E"/>
    <w:rsid w:val="005D4C1E"/>
    <w:rsid w:val="005E0203"/>
    <w:rsid w:val="005E7945"/>
    <w:rsid w:val="005F3685"/>
    <w:rsid w:val="00615679"/>
    <w:rsid w:val="006231A6"/>
    <w:rsid w:val="00623B11"/>
    <w:rsid w:val="00635B84"/>
    <w:rsid w:val="00635FF2"/>
    <w:rsid w:val="00655FE8"/>
    <w:rsid w:val="00670277"/>
    <w:rsid w:val="00671594"/>
    <w:rsid w:val="006732DC"/>
    <w:rsid w:val="006775F6"/>
    <w:rsid w:val="00682D07"/>
    <w:rsid w:val="006832C9"/>
    <w:rsid w:val="00683EB2"/>
    <w:rsid w:val="00695619"/>
    <w:rsid w:val="0069596A"/>
    <w:rsid w:val="00697EFC"/>
    <w:rsid w:val="006A5CA6"/>
    <w:rsid w:val="006B03EA"/>
    <w:rsid w:val="006B0C35"/>
    <w:rsid w:val="006B3E9A"/>
    <w:rsid w:val="006B3EF7"/>
    <w:rsid w:val="006C4312"/>
    <w:rsid w:val="006D4DDE"/>
    <w:rsid w:val="006E69AF"/>
    <w:rsid w:val="006E7D33"/>
    <w:rsid w:val="006F0CDA"/>
    <w:rsid w:val="007249C4"/>
    <w:rsid w:val="007361C8"/>
    <w:rsid w:val="00740B3E"/>
    <w:rsid w:val="00752386"/>
    <w:rsid w:val="007636F9"/>
    <w:rsid w:val="00763D7F"/>
    <w:rsid w:val="00766222"/>
    <w:rsid w:val="007B1C99"/>
    <w:rsid w:val="007B273E"/>
    <w:rsid w:val="007B4124"/>
    <w:rsid w:val="007D6F26"/>
    <w:rsid w:val="007E513F"/>
    <w:rsid w:val="007E5FD6"/>
    <w:rsid w:val="00801AF4"/>
    <w:rsid w:val="008107A1"/>
    <w:rsid w:val="00821EC0"/>
    <w:rsid w:val="008273C9"/>
    <w:rsid w:val="0083208B"/>
    <w:rsid w:val="00833116"/>
    <w:rsid w:val="008417A1"/>
    <w:rsid w:val="0084187C"/>
    <w:rsid w:val="00852D4A"/>
    <w:rsid w:val="008556D3"/>
    <w:rsid w:val="008621D7"/>
    <w:rsid w:val="0087141C"/>
    <w:rsid w:val="00873A83"/>
    <w:rsid w:val="00874998"/>
    <w:rsid w:val="00880E12"/>
    <w:rsid w:val="00883E3B"/>
    <w:rsid w:val="00887CFD"/>
    <w:rsid w:val="008D1903"/>
    <w:rsid w:val="008D546A"/>
    <w:rsid w:val="008F1C3E"/>
    <w:rsid w:val="00904FEB"/>
    <w:rsid w:val="009157D0"/>
    <w:rsid w:val="00916D15"/>
    <w:rsid w:val="00976A3C"/>
    <w:rsid w:val="00983764"/>
    <w:rsid w:val="009918DE"/>
    <w:rsid w:val="00993B39"/>
    <w:rsid w:val="009A52F2"/>
    <w:rsid w:val="009B42CB"/>
    <w:rsid w:val="009C099A"/>
    <w:rsid w:val="009C3276"/>
    <w:rsid w:val="009C5206"/>
    <w:rsid w:val="009E4C71"/>
    <w:rsid w:val="00A010C0"/>
    <w:rsid w:val="00A04B52"/>
    <w:rsid w:val="00A11155"/>
    <w:rsid w:val="00A11571"/>
    <w:rsid w:val="00A3517F"/>
    <w:rsid w:val="00A41622"/>
    <w:rsid w:val="00A4270B"/>
    <w:rsid w:val="00A607D2"/>
    <w:rsid w:val="00A84980"/>
    <w:rsid w:val="00A87397"/>
    <w:rsid w:val="00A95511"/>
    <w:rsid w:val="00AA4225"/>
    <w:rsid w:val="00AB2200"/>
    <w:rsid w:val="00AC676B"/>
    <w:rsid w:val="00AF32A0"/>
    <w:rsid w:val="00B0006E"/>
    <w:rsid w:val="00B15D13"/>
    <w:rsid w:val="00B204D2"/>
    <w:rsid w:val="00B2734F"/>
    <w:rsid w:val="00B41143"/>
    <w:rsid w:val="00B52A17"/>
    <w:rsid w:val="00B76B1D"/>
    <w:rsid w:val="00B80280"/>
    <w:rsid w:val="00B93AF4"/>
    <w:rsid w:val="00BB5C89"/>
    <w:rsid w:val="00BC4698"/>
    <w:rsid w:val="00BE59E8"/>
    <w:rsid w:val="00BF2C98"/>
    <w:rsid w:val="00C056DB"/>
    <w:rsid w:val="00C10651"/>
    <w:rsid w:val="00C2008C"/>
    <w:rsid w:val="00C47975"/>
    <w:rsid w:val="00C528E7"/>
    <w:rsid w:val="00C568C5"/>
    <w:rsid w:val="00C64A97"/>
    <w:rsid w:val="00C73346"/>
    <w:rsid w:val="00C82558"/>
    <w:rsid w:val="00C8586F"/>
    <w:rsid w:val="00CA728D"/>
    <w:rsid w:val="00CA7AEA"/>
    <w:rsid w:val="00CC3045"/>
    <w:rsid w:val="00CD5A25"/>
    <w:rsid w:val="00CE5573"/>
    <w:rsid w:val="00CF2649"/>
    <w:rsid w:val="00CF5A43"/>
    <w:rsid w:val="00CF6B7B"/>
    <w:rsid w:val="00D1496D"/>
    <w:rsid w:val="00D1554F"/>
    <w:rsid w:val="00D45DE3"/>
    <w:rsid w:val="00D47CED"/>
    <w:rsid w:val="00D53B05"/>
    <w:rsid w:val="00D60332"/>
    <w:rsid w:val="00D66934"/>
    <w:rsid w:val="00D71256"/>
    <w:rsid w:val="00D924D1"/>
    <w:rsid w:val="00DB6CF9"/>
    <w:rsid w:val="00DC4007"/>
    <w:rsid w:val="00DC4875"/>
    <w:rsid w:val="00DE09AF"/>
    <w:rsid w:val="00DE3940"/>
    <w:rsid w:val="00DE57E2"/>
    <w:rsid w:val="00E06EBC"/>
    <w:rsid w:val="00E13706"/>
    <w:rsid w:val="00E3099C"/>
    <w:rsid w:val="00E33957"/>
    <w:rsid w:val="00E5116C"/>
    <w:rsid w:val="00E6165A"/>
    <w:rsid w:val="00E63098"/>
    <w:rsid w:val="00E63C82"/>
    <w:rsid w:val="00E70214"/>
    <w:rsid w:val="00E72FBE"/>
    <w:rsid w:val="00EA7002"/>
    <w:rsid w:val="00ED12CB"/>
    <w:rsid w:val="00EE205D"/>
    <w:rsid w:val="00EF2150"/>
    <w:rsid w:val="00EF2586"/>
    <w:rsid w:val="00F130AC"/>
    <w:rsid w:val="00F44C5B"/>
    <w:rsid w:val="00F64D9D"/>
    <w:rsid w:val="00F70CD7"/>
    <w:rsid w:val="00F72105"/>
    <w:rsid w:val="00F72493"/>
    <w:rsid w:val="00F73B5E"/>
    <w:rsid w:val="00F82E3C"/>
    <w:rsid w:val="00FA5FFE"/>
    <w:rsid w:val="00FE2663"/>
    <w:rsid w:val="00FE4F68"/>
    <w:rsid w:val="00FE7A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9BA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o-RO"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ro-RO"/>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pPr>
      <w:suppressAutoHyphens/>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qFormat/>
    <w:rPr>
      <w:w w:val="100"/>
      <w:position w:val="-1"/>
      <w:sz w:val="16"/>
      <w:szCs w:val="16"/>
      <w:effect w:val="none"/>
      <w:vertAlign w:val="baseline"/>
      <w:cs w:val="0"/>
      <w:em w:val="none"/>
    </w:rPr>
  </w:style>
  <w:style w:type="paragraph" w:styleId="CommentText">
    <w:name w:val="annotation text"/>
    <w:basedOn w:val="Normal"/>
    <w:qFormat/>
    <w:rPr>
      <w:sz w:val="20"/>
      <w:szCs w:val="20"/>
    </w:rPr>
  </w:style>
  <w:style w:type="character" w:customStyle="1" w:styleId="CommentTextChar">
    <w:name w:val="Comment Text Char"/>
    <w:rPr>
      <w:rFonts w:ascii="Times New Roman" w:eastAsia="Times New Roman" w:hAnsi="Times New Roman" w:cs="Times New Roman"/>
      <w:w w:val="100"/>
      <w:position w:val="-1"/>
      <w:sz w:val="20"/>
      <w:szCs w:val="20"/>
      <w:effect w:val="none"/>
      <w:vertAlign w:val="baseline"/>
      <w:cs w:val="0"/>
      <w:em w:val="none"/>
      <w:lang w:eastAsia="ro-RO"/>
    </w:rPr>
  </w:style>
  <w:style w:type="paragraph" w:styleId="CommentSubject">
    <w:name w:val="annotation subject"/>
    <w:basedOn w:val="CommentText"/>
    <w:next w:val="CommentText"/>
    <w:qFormat/>
    <w:rPr>
      <w:b/>
      <w:bCs/>
    </w:rPr>
  </w:style>
  <w:style w:type="character" w:customStyle="1" w:styleId="CommentSubjectChar">
    <w:name w:val="Comment Subject Char"/>
    <w:rPr>
      <w:rFonts w:ascii="Times New Roman" w:eastAsia="Times New Roman" w:hAnsi="Times New Roman" w:cs="Times New Roman"/>
      <w:b/>
      <w:bCs/>
      <w:w w:val="100"/>
      <w:position w:val="-1"/>
      <w:sz w:val="20"/>
      <w:szCs w:val="20"/>
      <w:effect w:val="none"/>
      <w:vertAlign w:val="baseline"/>
      <w:cs w:val="0"/>
      <w:em w:val="none"/>
      <w:lang w:eastAsia="ro-RO"/>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eastAsia="Times New Roman" w:hAnsi="Tahoma" w:cs="Tahoma"/>
      <w:w w:val="100"/>
      <w:position w:val="-1"/>
      <w:sz w:val="16"/>
      <w:szCs w:val="16"/>
      <w:effect w:val="none"/>
      <w:vertAlign w:val="baseline"/>
      <w:cs w:val="0"/>
      <w:em w:val="none"/>
      <w:lang w:eastAsia="ro-RO"/>
    </w:rPr>
  </w:style>
  <w:style w:type="paragraph" w:styleId="ListParagraph">
    <w:name w:val="List Paragraph"/>
    <w:basedOn w:val="Normal"/>
    <w:uiPriority w:val="34"/>
    <w:qFormat/>
    <w:pPr>
      <w:ind w:left="720"/>
      <w:contextualSpacing/>
    </w:pPr>
  </w:style>
  <w:style w:type="paragraph" w:styleId="Header">
    <w:name w:val="header"/>
    <w:basedOn w:val="Normal"/>
    <w:qFormat/>
  </w:style>
  <w:style w:type="character" w:customStyle="1" w:styleId="HeaderChar">
    <w:name w:val="Header Char"/>
    <w:rPr>
      <w:rFonts w:ascii="Times New Roman" w:eastAsia="Times New Roman" w:hAnsi="Times New Roman" w:cs="Times New Roman"/>
      <w:w w:val="100"/>
      <w:position w:val="-1"/>
      <w:sz w:val="24"/>
      <w:szCs w:val="24"/>
      <w:effect w:val="none"/>
      <w:vertAlign w:val="baseline"/>
      <w:cs w:val="0"/>
      <w:em w:val="none"/>
      <w:lang w:eastAsia="ro-RO"/>
    </w:rPr>
  </w:style>
  <w:style w:type="paragraph" w:styleId="Footer">
    <w:name w:val="footer"/>
    <w:basedOn w:val="Normal"/>
    <w:qFormat/>
  </w:style>
  <w:style w:type="character" w:customStyle="1" w:styleId="FooterChar">
    <w:name w:val="Footer Char"/>
    <w:rPr>
      <w:rFonts w:ascii="Times New Roman" w:eastAsia="Times New Roman" w:hAnsi="Times New Roman" w:cs="Times New Roman"/>
      <w:w w:val="100"/>
      <w:position w:val="-1"/>
      <w:sz w:val="24"/>
      <w:szCs w:val="24"/>
      <w:effect w:val="none"/>
      <w:vertAlign w:val="baseline"/>
      <w:cs w:val="0"/>
      <w:em w:val="none"/>
      <w:lang w:eastAsia="ro-RO"/>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5">
    <w:name w:val="5"/>
    <w:basedOn w:val="TableNormal"/>
    <w:tblPr>
      <w:tblStyleRowBandSize w:val="1"/>
      <w:tblStyleColBandSize w:val="1"/>
    </w:tblPr>
  </w:style>
  <w:style w:type="table" w:customStyle="1" w:styleId="4">
    <w:name w:val="4"/>
    <w:basedOn w:val="TableNormal"/>
    <w:tblPr>
      <w:tblStyleRowBandSize w:val="1"/>
      <w:tblStyleColBandSize w:val="1"/>
    </w:tblPr>
  </w:style>
  <w:style w:type="table" w:customStyle="1" w:styleId="3">
    <w:name w:val="3"/>
    <w:basedOn w:val="TableNormal"/>
    <w:tblPr>
      <w:tblStyleRowBandSize w:val="1"/>
      <w:tblStyleColBandSize w:val="1"/>
    </w:tblPr>
  </w:style>
  <w:style w:type="table" w:customStyle="1" w:styleId="2">
    <w:name w:val="2"/>
    <w:basedOn w:val="TableNormal"/>
    <w:tblPr>
      <w:tblStyleRowBandSize w:val="1"/>
      <w:tblStyleColBandSize w:val="1"/>
    </w:tblPr>
  </w:style>
  <w:style w:type="table" w:customStyle="1" w:styleId="1">
    <w:name w:val="1"/>
    <w:basedOn w:val="TableNormal"/>
    <w:tblPr>
      <w:tblStyleRowBandSize w:val="1"/>
      <w:tblStyleColBandSize w:val="1"/>
    </w:tblPr>
  </w:style>
  <w:style w:type="paragraph" w:styleId="NoSpacing">
    <w:name w:val="No Spacing"/>
    <w:uiPriority w:val="1"/>
    <w:qFormat/>
    <w:rsid w:val="002D3748"/>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semiHidden/>
    <w:unhideWhenUsed/>
    <w:rsid w:val="001E071D"/>
    <w:rPr>
      <w:color w:val="0000FF"/>
      <w:u w:val="single"/>
    </w:rPr>
  </w:style>
  <w:style w:type="paragraph" w:styleId="Revision">
    <w:name w:val="Revision"/>
    <w:hidden/>
    <w:uiPriority w:val="99"/>
    <w:semiHidden/>
    <w:rsid w:val="00543E8E"/>
    <w:rPr>
      <w:position w:val="-1"/>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70261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jBNeSAHH3/wSJSPQtp70i9ygOw==">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</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1A2150DF-4703-43AA-A31E-91E832840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4532</Words>
  <Characters>25835</Characters>
  <Application>Microsoft Office Word</Application>
  <DocSecurity>0</DocSecurity>
  <Lines>215</Lines>
  <Paragraphs>60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30307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2020-11-25T13:16:00Z</dcterms:created>
  <dcterms:modified xsi:type="dcterms:W3CDTF">2021-04-06T05:15:00Z</dcterms:modified>
</cp:coreProperties>
</file>