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0B30" w14:textId="77777777" w:rsidR="00BB76B0" w:rsidRDefault="00BB76B0">
      <w:pPr>
        <w:rPr>
          <w:lang w:val="ro-RO"/>
        </w:rPr>
      </w:pPr>
    </w:p>
    <w:p w14:paraId="57AB155D" w14:textId="77777777" w:rsidR="00E846FB" w:rsidRDefault="00E846FB">
      <w:pPr>
        <w:rPr>
          <w:lang w:val="ro-RO"/>
        </w:rPr>
      </w:pPr>
      <w:r>
        <w:rPr>
          <w:lang w:val="ro-RO"/>
        </w:rPr>
        <w:t xml:space="preserve"> </w:t>
      </w:r>
    </w:p>
    <w:p w14:paraId="595F8466" w14:textId="77777777" w:rsidR="00062AEF" w:rsidRPr="00950A2B" w:rsidRDefault="00062AEF" w:rsidP="00062A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nr. 2</w:t>
      </w:r>
    </w:p>
    <w:p w14:paraId="4067214F" w14:textId="77777777" w:rsidR="00062AEF" w:rsidRPr="00950A2B" w:rsidRDefault="00062AEF" w:rsidP="00062AEF">
      <w:pPr>
        <w:pStyle w:val="Heading1"/>
        <w:spacing w:before="100" w:beforeAutospacing="1" w:after="100" w:afterAutospacing="1" w:line="276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  <w:lang w:val="ro-RO"/>
        </w:rPr>
      </w:pPr>
      <w:r w:rsidRPr="00950A2B">
        <w:rPr>
          <w:rFonts w:ascii="Times New Roman" w:eastAsia="Times New Roman" w:hAnsi="Times New Roman"/>
          <w:i/>
          <w:color w:val="auto"/>
          <w:sz w:val="24"/>
          <w:szCs w:val="24"/>
          <w:lang w:val="ro-RO"/>
        </w:rPr>
        <w:t>Ordonanța de urgență</w:t>
      </w:r>
      <w:r w:rsidRPr="00950A2B"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o-RO"/>
        </w:rPr>
        <w:t xml:space="preserve"> pentru modificarea si completarea Ordonanței de urgență a Guvernului nr. 69/2019 pentru aplicarea unor măsuri de protecție socială acordată persoanelor disponibilizate prin concedieri colective efectuate în baza planurilor de disponibilizare din cadrul operatorilor economici pentru care s-a aprobat acordarea ajutoarelor de stat pentru facilitarea închiderii minelor de cărbune necompetitive în perioada 2019-2024</w:t>
      </w:r>
    </w:p>
    <w:p w14:paraId="4F75AEE3" w14:textId="77777777" w:rsidR="00062AEF" w:rsidRPr="00950A2B" w:rsidRDefault="00062AEF" w:rsidP="00062AEF">
      <w:pPr>
        <w:pStyle w:val="Heading1"/>
        <w:spacing w:before="100" w:beforeAutospacing="1" w:after="100" w:afterAutospacing="1" w:line="276" w:lineRule="auto"/>
        <w:jc w:val="right"/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(Anexa nr. 2</w:t>
      </w:r>
      <w:r w:rsidRPr="00950A2B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 xml:space="preserve"> la Ordonanței de urgență a Guvernului nr. 69/2019 </w:t>
      </w:r>
      <w:r w:rsidRPr="00950A2B">
        <w:rPr>
          <w:rFonts w:ascii="Times New Roman" w:hAnsi="Times New Roman"/>
          <w:i/>
          <w:color w:val="auto"/>
          <w:sz w:val="24"/>
          <w:szCs w:val="24"/>
          <w:shd w:val="clear" w:color="auto" w:fill="FFFFFF"/>
          <w:lang w:val="ro-RO"/>
        </w:rPr>
        <w:t>pentru aplicarea unor măsuri de protecție socială acordată persoanelor disponibilizate prin concedieri colective efectuate în baza planurilor de disponibilizare din cadrul operatorilor economici pentru care s-a aprobat acordarea ajutoarelor de stat pentru facilitarea închiderii minelor de cărbune necompetitive în perioada 2019-2024</w:t>
      </w:r>
      <w:r w:rsidRPr="00950A2B">
        <w:rPr>
          <w:rFonts w:ascii="Times New Roman" w:hAnsi="Times New Roman"/>
          <w:color w:val="auto"/>
          <w:sz w:val="24"/>
          <w:szCs w:val="24"/>
          <w:shd w:val="clear" w:color="auto" w:fill="FFFFFF"/>
          <w:lang w:val="ro-RO"/>
        </w:rPr>
        <w:t>)</w:t>
      </w:r>
    </w:p>
    <w:p w14:paraId="70C31679" w14:textId="77777777" w:rsidR="00BB76B0" w:rsidRPr="00062AEF" w:rsidRDefault="00BB76B0" w:rsidP="00BB7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DD2D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val="ro-RO"/>
        </w:rPr>
        <w:br/>
      </w:r>
      <w:r w:rsidRPr="00062AEF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LISTA</w:t>
      </w:r>
      <w:r w:rsidRPr="00062AEF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br/>
        <w:t xml:space="preserve">operatorilor economici </w:t>
      </w:r>
    </w:p>
    <w:p w14:paraId="07422243" w14:textId="49A06354" w:rsidR="00062AEF" w:rsidRPr="00062AEF" w:rsidRDefault="00062AEF" w:rsidP="00062AEF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1</w:t>
      </w:r>
      <w:r w:rsidR="00BB76B0" w:rsidRPr="00062AEF">
        <w:rPr>
          <w:sz w:val="26"/>
          <w:szCs w:val="26"/>
          <w:lang w:val="ro-RO"/>
        </w:rPr>
        <w:t xml:space="preserve">. </w:t>
      </w:r>
      <w:r w:rsidRPr="00062AEF">
        <w:rPr>
          <w:rFonts w:ascii="Times New Roman" w:hAnsi="Times New Roman" w:cs="Times New Roman"/>
          <w:sz w:val="26"/>
          <w:szCs w:val="26"/>
          <w:lang w:val="ro-RO"/>
        </w:rPr>
        <w:t xml:space="preserve">Societatea Complexul Energetic Hunedoara S.A., în insolvență </w:t>
      </w:r>
    </w:p>
    <w:p w14:paraId="0F291306" w14:textId="77777777" w:rsidR="00BB76B0" w:rsidRPr="00062AEF" w:rsidRDefault="00062AEF" w:rsidP="00BB76B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2</w:t>
      </w:r>
      <w:r w:rsidR="00BB76B0" w:rsidRPr="00062AEF">
        <w:rPr>
          <w:rFonts w:ascii="Times New Roman" w:hAnsi="Times New Roman" w:cs="Times New Roman"/>
          <w:sz w:val="26"/>
          <w:szCs w:val="26"/>
          <w:lang w:val="ro-RO"/>
        </w:rPr>
        <w:t xml:space="preserve">. Societatea Complexul Energetic Oltenia – S.A. </w:t>
      </w:r>
    </w:p>
    <w:p w14:paraId="35CB86E0" w14:textId="656842BE" w:rsidR="00BB76B0" w:rsidRDefault="00062AEF" w:rsidP="00BB76B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3</w:t>
      </w:r>
      <w:r w:rsidR="00BB76B0" w:rsidRPr="00062AEF">
        <w:rPr>
          <w:rFonts w:ascii="Times New Roman" w:hAnsi="Times New Roman" w:cs="Times New Roman"/>
          <w:sz w:val="26"/>
          <w:szCs w:val="26"/>
          <w:lang w:val="ro-RO"/>
        </w:rPr>
        <w:t xml:space="preserve">. Compania </w:t>
      </w:r>
      <w:proofErr w:type="spellStart"/>
      <w:r w:rsidR="00BB76B0" w:rsidRPr="00062AEF">
        <w:rPr>
          <w:rFonts w:ascii="Times New Roman" w:hAnsi="Times New Roman" w:cs="Times New Roman"/>
          <w:sz w:val="26"/>
          <w:szCs w:val="26"/>
          <w:lang w:val="ro-RO"/>
        </w:rPr>
        <w:t>Natională</w:t>
      </w:r>
      <w:proofErr w:type="spellEnd"/>
      <w:r w:rsidR="00BB76B0" w:rsidRPr="00062AEF">
        <w:rPr>
          <w:rFonts w:ascii="Times New Roman" w:hAnsi="Times New Roman" w:cs="Times New Roman"/>
          <w:sz w:val="26"/>
          <w:szCs w:val="26"/>
          <w:lang w:val="ro-RO"/>
        </w:rPr>
        <w:t xml:space="preserve"> a Uraniului S.A. București</w:t>
      </w:r>
    </w:p>
    <w:p w14:paraId="6BD56CEE" w14:textId="2B9332AF" w:rsidR="004B38B3" w:rsidRPr="00062AEF" w:rsidRDefault="004B38B3" w:rsidP="00BB76B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4. Societatea Națională </w:t>
      </w:r>
      <w:proofErr w:type="spellStart"/>
      <w:r>
        <w:rPr>
          <w:rFonts w:ascii="Times New Roman" w:hAnsi="Times New Roman" w:cs="Times New Roman"/>
          <w:sz w:val="26"/>
          <w:szCs w:val="26"/>
          <w:lang w:val="ro-RO"/>
        </w:rPr>
        <w:t>Inchideri</w:t>
      </w:r>
      <w:proofErr w:type="spellEnd"/>
      <w:r>
        <w:rPr>
          <w:rFonts w:ascii="Times New Roman" w:hAnsi="Times New Roman" w:cs="Times New Roman"/>
          <w:sz w:val="26"/>
          <w:szCs w:val="26"/>
          <w:lang w:val="ro-RO"/>
        </w:rPr>
        <w:t xml:space="preserve"> de Mine Valea Jiului S.A.</w:t>
      </w:r>
    </w:p>
    <w:p w14:paraId="5C0213F8" w14:textId="723ED5EA" w:rsidR="00BB76B0" w:rsidRPr="00A572AE" w:rsidRDefault="004B38B3" w:rsidP="00BB76B0">
      <w:pPr>
        <w:pStyle w:val="al"/>
        <w:spacing w:line="360" w:lineRule="auto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5</w:t>
      </w:r>
      <w:r w:rsidR="00BB76B0" w:rsidRPr="00A572AE">
        <w:rPr>
          <w:sz w:val="26"/>
          <w:szCs w:val="26"/>
          <w:lang w:val="ro-RO"/>
        </w:rPr>
        <w:t>. Operator economic înființat pe structura activelor funcționale energetic</w:t>
      </w:r>
      <w:r w:rsidR="00D67938">
        <w:rPr>
          <w:sz w:val="26"/>
          <w:szCs w:val="26"/>
          <w:lang w:val="ro-RO"/>
        </w:rPr>
        <w:t xml:space="preserve">e </w:t>
      </w:r>
      <w:r w:rsidR="000457E9">
        <w:rPr>
          <w:sz w:val="26"/>
          <w:szCs w:val="26"/>
          <w:lang w:val="ro-RO"/>
        </w:rPr>
        <w:t>ale</w:t>
      </w:r>
      <w:r w:rsidR="00D67938">
        <w:rPr>
          <w:sz w:val="26"/>
          <w:szCs w:val="26"/>
          <w:lang w:val="ro-RO"/>
        </w:rPr>
        <w:t xml:space="preserve"> companiil</w:t>
      </w:r>
      <w:r w:rsidR="000457E9">
        <w:rPr>
          <w:sz w:val="26"/>
          <w:szCs w:val="26"/>
          <w:lang w:val="ro-RO"/>
        </w:rPr>
        <w:t>or</w:t>
      </w:r>
      <w:r w:rsidR="00D67938">
        <w:rPr>
          <w:sz w:val="26"/>
          <w:szCs w:val="26"/>
          <w:lang w:val="ro-RO"/>
        </w:rPr>
        <w:t xml:space="preserve"> de la punctul 1,2,3</w:t>
      </w:r>
      <w:r w:rsidR="00BB76B0" w:rsidRPr="00A572AE">
        <w:rPr>
          <w:sz w:val="26"/>
          <w:szCs w:val="26"/>
          <w:lang w:val="ro-RO"/>
        </w:rPr>
        <w:t xml:space="preserve"> </w:t>
      </w:r>
      <w:r w:rsidR="00D67938">
        <w:rPr>
          <w:sz w:val="26"/>
          <w:szCs w:val="26"/>
          <w:lang w:val="ro-RO"/>
        </w:rPr>
        <w:t>c</w:t>
      </w:r>
      <w:r w:rsidR="00D67938" w:rsidRPr="00A572AE">
        <w:rPr>
          <w:sz w:val="26"/>
          <w:szCs w:val="26"/>
          <w:lang w:val="ro-RO"/>
        </w:rPr>
        <w:t xml:space="preserve">onform prevederilor O.U.G. nr. 60/2019, cu modificările și completările </w:t>
      </w:r>
      <w:r w:rsidR="00D67938">
        <w:rPr>
          <w:sz w:val="26"/>
          <w:szCs w:val="26"/>
          <w:lang w:val="ro-RO"/>
        </w:rPr>
        <w:t xml:space="preserve">, </w:t>
      </w:r>
    </w:p>
    <w:p w14:paraId="56C4EDB4" w14:textId="77777777" w:rsidR="00BB76B0" w:rsidRPr="00062AEF" w:rsidRDefault="00BB76B0" w:rsidP="00BB76B0">
      <w:pPr>
        <w:spacing w:after="0" w:line="360" w:lineRule="auto"/>
        <w:rPr>
          <w:rFonts w:ascii="Times New Roman" w:hAnsi="Times New Roman" w:cs="Times New Roman"/>
          <w:color w:val="C00000"/>
          <w:sz w:val="26"/>
          <w:szCs w:val="26"/>
          <w:lang w:val="ro-RO"/>
        </w:rPr>
      </w:pPr>
    </w:p>
    <w:p w14:paraId="5BDFFFB6" w14:textId="77777777" w:rsidR="00BB76B0" w:rsidRPr="00062AEF" w:rsidRDefault="00BB76B0" w:rsidP="00BB76B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B61C37B" w14:textId="77777777" w:rsidR="00BB76B0" w:rsidRPr="00BB76B0" w:rsidRDefault="00BB76B0" w:rsidP="00BB76B0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09521C6" w14:textId="77777777" w:rsidR="00BB76B0" w:rsidRPr="00BB76B0" w:rsidRDefault="00BB76B0">
      <w:pPr>
        <w:rPr>
          <w:lang w:val="ro-RO"/>
        </w:rPr>
      </w:pPr>
    </w:p>
    <w:sectPr w:rsidR="00BB76B0" w:rsidRPr="00BB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F34CD"/>
    <w:multiLevelType w:val="hybridMultilevel"/>
    <w:tmpl w:val="493A919A"/>
    <w:lvl w:ilvl="0" w:tplc="45C893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C0789"/>
    <w:multiLevelType w:val="hybridMultilevel"/>
    <w:tmpl w:val="A672EF0A"/>
    <w:lvl w:ilvl="0" w:tplc="981CD51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D108B"/>
    <w:multiLevelType w:val="hybridMultilevel"/>
    <w:tmpl w:val="3DFE853C"/>
    <w:lvl w:ilvl="0" w:tplc="1C1842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B0"/>
    <w:rsid w:val="000457E9"/>
    <w:rsid w:val="00062AEF"/>
    <w:rsid w:val="00412361"/>
    <w:rsid w:val="004B38B3"/>
    <w:rsid w:val="00526536"/>
    <w:rsid w:val="0077259A"/>
    <w:rsid w:val="00A572AE"/>
    <w:rsid w:val="00BB76B0"/>
    <w:rsid w:val="00C67335"/>
    <w:rsid w:val="00D67938"/>
    <w:rsid w:val="00E846FB"/>
    <w:rsid w:val="00F1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AA3CF"/>
  <w15:docId w15:val="{0069C71A-C051-0C46-A34A-05CA12B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6B0"/>
    <w:pPr>
      <w:spacing w:after="160" w:line="259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2A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B76B0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76B0"/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BB76B0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0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62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Andreea LAMBRU</cp:lastModifiedBy>
  <cp:revision>3</cp:revision>
  <dcterms:created xsi:type="dcterms:W3CDTF">2021-06-10T13:36:00Z</dcterms:created>
  <dcterms:modified xsi:type="dcterms:W3CDTF">2021-06-10T13:37:00Z</dcterms:modified>
</cp:coreProperties>
</file>