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BE05" w14:textId="77777777" w:rsidR="00436E6E" w:rsidRDefault="00436E6E" w:rsidP="00436E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6254B502" w14:textId="77777777" w:rsidR="00436E6E" w:rsidRPr="00950A2B" w:rsidRDefault="00950A2B" w:rsidP="00950A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50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Anexa</w:t>
      </w:r>
      <w:proofErr w:type="spellEnd"/>
      <w:r w:rsidRPr="00950A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 3</w:t>
      </w:r>
    </w:p>
    <w:p w14:paraId="66B0FCD8" w14:textId="77777777" w:rsidR="00950A2B" w:rsidRPr="00950A2B" w:rsidRDefault="00950A2B" w:rsidP="00950A2B">
      <w:pPr>
        <w:pStyle w:val="Heading1"/>
        <w:spacing w:before="100" w:beforeAutospacing="1" w:after="100" w:afterAutospacing="1" w:line="276" w:lineRule="auto"/>
        <w:jc w:val="right"/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  <w:lang w:val="ro-RO"/>
        </w:rPr>
      </w:pPr>
      <w:r w:rsidRPr="00950A2B">
        <w:rPr>
          <w:rFonts w:ascii="Times New Roman" w:eastAsia="Times New Roman" w:hAnsi="Times New Roman"/>
          <w:b/>
          <w:i/>
          <w:color w:val="auto"/>
          <w:sz w:val="24"/>
          <w:szCs w:val="24"/>
          <w:lang w:val="ro-RO"/>
        </w:rPr>
        <w:t>Ordonanța de urgență</w:t>
      </w:r>
      <w:r w:rsidRPr="00950A2B"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  <w:lang w:val="ro-RO"/>
        </w:rPr>
        <w:t xml:space="preserve"> pentru modificarea si completarea Ordonanței de urgență a Guvernului nr. 69/2019</w:t>
      </w:r>
      <w:r w:rsidRPr="00950A2B"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950A2B"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  <w:lang w:val="ro-RO"/>
        </w:rPr>
        <w:t>pentru aplicarea unor măsuri de protecție socială acordată persoanelor disponibilizate prin concedieri colective efectuate în baza planurilor de disponibilizare din cadrul operatorilor economici pentru care s-a aprobat acordarea ajutoarelor de stat pentru facilitarea închiderii minelor de cărbune necompetitive în perioada 2019-2024</w:t>
      </w:r>
    </w:p>
    <w:p w14:paraId="2EE0D29F" w14:textId="77777777" w:rsidR="00950A2B" w:rsidRPr="00950A2B" w:rsidRDefault="00950A2B" w:rsidP="00950A2B">
      <w:pPr>
        <w:pStyle w:val="Heading1"/>
        <w:spacing w:before="100" w:beforeAutospacing="1" w:after="100" w:afterAutospacing="1" w:line="276" w:lineRule="auto"/>
        <w:jc w:val="right"/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  <w:lang w:val="ro-RO"/>
        </w:rPr>
      </w:pPr>
      <w:r w:rsidRPr="00950A2B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o-RO"/>
        </w:rPr>
        <w:t>(Anexa nr. 3 la Ordonanței de urgență a Guvernului nr. 69/2019</w:t>
      </w:r>
      <w:r w:rsidRPr="00950A2B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</w:t>
      </w:r>
      <w:r w:rsidRPr="00950A2B">
        <w:rPr>
          <w:rFonts w:ascii="Times New Roman" w:hAnsi="Times New Roman"/>
          <w:b/>
          <w:i/>
          <w:color w:val="auto"/>
          <w:sz w:val="24"/>
          <w:szCs w:val="24"/>
          <w:shd w:val="clear" w:color="auto" w:fill="FFFFFF"/>
          <w:lang w:val="ro-RO"/>
        </w:rPr>
        <w:t>pentru aplicarea unor măsuri de protecție socială acordată persoanelor disponibilizate prin concedieri colective efectuate în baza planurilor de disponibilizare din cadrul operatorilor economici pentru care s-a aprobat acordarea ajutoarelor de stat pentru facilitarea închiderii minelor de cărbune necompetitive în perioada 2019-2024</w:t>
      </w:r>
      <w:r w:rsidRPr="00950A2B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val="ro-RO"/>
        </w:rPr>
        <w:t>)</w:t>
      </w:r>
    </w:p>
    <w:p w14:paraId="01FCE3AD" w14:textId="77777777" w:rsidR="00950A2B" w:rsidRPr="00950A2B" w:rsidRDefault="00950A2B" w:rsidP="00950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70304" w14:textId="77777777" w:rsidR="00950A2B" w:rsidRPr="00950A2B" w:rsidRDefault="00950A2B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B9FE0" w14:textId="77777777" w:rsidR="00950A2B" w:rsidRPr="00950A2B" w:rsidRDefault="00950A2B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122AC" w14:textId="77777777" w:rsidR="00436E6E" w:rsidRPr="00436E6E" w:rsidRDefault="00436E6E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Venitul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completare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la art. 1 </w:t>
      </w:r>
      <w:hyperlink r:id="rId5" w:history="1">
        <w:proofErr w:type="spellStart"/>
        <w:r w:rsidRPr="00950A2B">
          <w:rPr>
            <w:rFonts w:ascii="Times New Roman" w:eastAsia="Times New Roman" w:hAnsi="Times New Roman" w:cs="Times New Roman"/>
            <w:sz w:val="24"/>
            <w:szCs w:val="24"/>
          </w:rPr>
          <w:t>alin</w:t>
        </w:r>
        <w:proofErr w:type="spellEnd"/>
        <w:r w:rsidRPr="00950A2B">
          <w:rPr>
            <w:rFonts w:ascii="Times New Roman" w:eastAsia="Times New Roman" w:hAnsi="Times New Roman" w:cs="Times New Roman"/>
            <w:sz w:val="24"/>
            <w:szCs w:val="24"/>
          </w:rPr>
          <w:t>. (1)</w:t>
        </w:r>
      </w:hyperlink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lunar pe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perioade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diferenţiat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vechimea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concediate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ordonanţe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80C1991" w14:textId="77777777" w:rsidR="00436E6E" w:rsidRPr="00950A2B" w:rsidRDefault="00436E6E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3DBDE5" w14:textId="77777777" w:rsidR="00436E6E" w:rsidRPr="00950A2B" w:rsidRDefault="00286A61" w:rsidP="00286A61">
      <w:pPr>
        <w:pStyle w:val="al"/>
        <w:spacing w:before="100" w:beforeAutospacing="1" w:after="100" w:afterAutospacing="1" w:line="276" w:lineRule="auto"/>
        <w:rPr>
          <w:b/>
          <w:bCs/>
        </w:rPr>
      </w:pPr>
      <w:r w:rsidRPr="00950A2B">
        <w:rPr>
          <w:b/>
        </w:rPr>
        <w:t xml:space="preserve">I. </w:t>
      </w:r>
      <w:proofErr w:type="spellStart"/>
      <w:r w:rsidR="00436E6E" w:rsidRPr="00950A2B">
        <w:rPr>
          <w:b/>
        </w:rPr>
        <w:t>Perioada</w:t>
      </w:r>
      <w:proofErr w:type="spellEnd"/>
      <w:r w:rsidR="00436E6E" w:rsidRPr="00950A2B">
        <w:rPr>
          <w:b/>
        </w:rPr>
        <w:t xml:space="preserve"> de </w:t>
      </w:r>
      <w:proofErr w:type="spellStart"/>
      <w:r w:rsidR="00436E6E" w:rsidRPr="00950A2B">
        <w:rPr>
          <w:b/>
        </w:rPr>
        <w:t>acordare</w:t>
      </w:r>
      <w:proofErr w:type="spellEnd"/>
      <w:r w:rsidR="00436E6E" w:rsidRPr="00950A2B">
        <w:rPr>
          <w:b/>
        </w:rPr>
        <w:t xml:space="preserve"> a </w:t>
      </w:r>
      <w:proofErr w:type="spellStart"/>
      <w:r w:rsidR="00436E6E" w:rsidRPr="00950A2B">
        <w:rPr>
          <w:b/>
        </w:rPr>
        <w:t>venitului</w:t>
      </w:r>
      <w:proofErr w:type="spellEnd"/>
      <w:r w:rsidR="00436E6E" w:rsidRPr="00950A2B">
        <w:rPr>
          <w:b/>
        </w:rPr>
        <w:t xml:space="preserve"> de </w:t>
      </w:r>
      <w:proofErr w:type="spellStart"/>
      <w:r w:rsidR="00436E6E" w:rsidRPr="00950A2B">
        <w:rPr>
          <w:b/>
        </w:rPr>
        <w:t>completare</w:t>
      </w:r>
      <w:proofErr w:type="spellEnd"/>
      <w:r w:rsidR="00436E6E" w:rsidRPr="00950A2B">
        <w:rPr>
          <w:b/>
        </w:rPr>
        <w:t xml:space="preserve"> </w:t>
      </w:r>
      <w:proofErr w:type="spellStart"/>
      <w:r w:rsidR="00436E6E" w:rsidRPr="00950A2B">
        <w:rPr>
          <w:b/>
        </w:rPr>
        <w:t>pentru</w:t>
      </w:r>
      <w:proofErr w:type="spellEnd"/>
      <w:r w:rsidR="00436E6E" w:rsidRPr="00950A2B">
        <w:rPr>
          <w:b/>
        </w:rPr>
        <w:t xml:space="preserve"> </w:t>
      </w:r>
      <w:proofErr w:type="spellStart"/>
      <w:r w:rsidR="00436E6E" w:rsidRPr="00950A2B">
        <w:rPr>
          <w:b/>
        </w:rPr>
        <w:t>personalul</w:t>
      </w:r>
      <w:proofErr w:type="spellEnd"/>
      <w:r w:rsidR="00436E6E" w:rsidRPr="00950A2B">
        <w:rPr>
          <w:b/>
        </w:rPr>
        <w:t xml:space="preserve"> </w:t>
      </w:r>
      <w:proofErr w:type="spellStart"/>
      <w:r w:rsidR="00436E6E" w:rsidRPr="00950A2B">
        <w:rPr>
          <w:b/>
        </w:rPr>
        <w:t>disponibilizat</w:t>
      </w:r>
      <w:proofErr w:type="spellEnd"/>
      <w:r w:rsidR="00436E6E" w:rsidRPr="00950A2B">
        <w:rPr>
          <w:b/>
        </w:rPr>
        <w:t xml:space="preserve"> di</w:t>
      </w:r>
      <w:r w:rsidR="00436E6E" w:rsidRPr="00950A2B">
        <w:rPr>
          <w:b/>
          <w:bCs/>
        </w:rPr>
        <w:t xml:space="preserve">n </w:t>
      </w:r>
      <w:proofErr w:type="spellStart"/>
      <w:r w:rsidR="00436E6E" w:rsidRPr="00950A2B">
        <w:rPr>
          <w:b/>
          <w:bCs/>
        </w:rPr>
        <w:t>cadrul</w:t>
      </w:r>
      <w:proofErr w:type="spellEnd"/>
      <w:r w:rsidR="00436E6E" w:rsidRPr="00950A2B">
        <w:rPr>
          <w:b/>
          <w:bCs/>
        </w:rPr>
        <w:t xml:space="preserve"> </w:t>
      </w:r>
      <w:proofErr w:type="spellStart"/>
      <w:r w:rsidR="00E33601">
        <w:rPr>
          <w:b/>
          <w:bCs/>
        </w:rPr>
        <w:t>activității</w:t>
      </w:r>
      <w:proofErr w:type="spellEnd"/>
      <w:r w:rsidR="00E33601">
        <w:rPr>
          <w:b/>
          <w:bCs/>
        </w:rPr>
        <w:t xml:space="preserve"> de </w:t>
      </w:r>
      <w:proofErr w:type="spellStart"/>
      <w:r w:rsidR="00E33601">
        <w:rPr>
          <w:b/>
          <w:bCs/>
        </w:rPr>
        <w:t>exploatare</w:t>
      </w:r>
      <w:proofErr w:type="spellEnd"/>
      <w:r w:rsidR="00436E6E" w:rsidRPr="00950A2B">
        <w:rPr>
          <w:b/>
          <w:bCs/>
        </w:rPr>
        <w:t xml:space="preserve"> al</w:t>
      </w:r>
      <w:r w:rsidRPr="00950A2B">
        <w:rPr>
          <w:b/>
          <w:bCs/>
        </w:rPr>
        <w:t xml:space="preserve">e </w:t>
      </w:r>
      <w:proofErr w:type="spellStart"/>
      <w:r w:rsidRPr="00950A2B">
        <w:rPr>
          <w:b/>
          <w:bCs/>
        </w:rPr>
        <w:t>cărbunelui</w:t>
      </w:r>
      <w:proofErr w:type="spellEnd"/>
      <w:r w:rsidRPr="00950A2B">
        <w:rPr>
          <w:b/>
          <w:bCs/>
        </w:rPr>
        <w:t xml:space="preserve"> superior tip </w:t>
      </w:r>
      <w:proofErr w:type="spellStart"/>
      <w:r w:rsidRPr="00950A2B">
        <w:rPr>
          <w:b/>
          <w:bCs/>
        </w:rPr>
        <w:t>huilă</w:t>
      </w:r>
      <w:proofErr w:type="spellEnd"/>
      <w:r w:rsidRPr="00950A2B">
        <w:rPr>
          <w:b/>
          <w:bCs/>
        </w:rPr>
        <w:t>:</w:t>
      </w:r>
      <w:r w:rsidR="00436E6E" w:rsidRPr="00950A2B">
        <w:rPr>
          <w:b/>
          <w:bCs/>
        </w:rPr>
        <w:t xml:space="preserve"> </w:t>
      </w:r>
    </w:p>
    <w:p w14:paraId="52AADB73" w14:textId="77777777" w:rsidR="00286A61" w:rsidRPr="00950A2B" w:rsidRDefault="00286A61" w:rsidP="0028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3 ani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la 10 ani;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7FB19BC5" w14:textId="77777777" w:rsidR="00286A61" w:rsidRPr="00436E6E" w:rsidRDefault="00286A61" w:rsidP="0028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1E254" w14:textId="77777777" w:rsidR="00286A61" w:rsidRPr="00436E6E" w:rsidRDefault="00286A61" w:rsidP="0028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40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10 ani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la 15 ani;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244A3D4" w14:textId="77777777" w:rsidR="00286A61" w:rsidRPr="00436E6E" w:rsidRDefault="00286A61" w:rsidP="0028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44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salariaţii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15 ani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la 22 de ani;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E4DEAC3" w14:textId="77777777" w:rsidR="00286A61" w:rsidRPr="00436E6E" w:rsidRDefault="00286A61" w:rsidP="0028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48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salariaţii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puţin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22 de ani.</w:t>
      </w:r>
    </w:p>
    <w:p w14:paraId="7E340025" w14:textId="77777777" w:rsidR="00286A61" w:rsidRPr="00950A2B" w:rsidRDefault="00286A61" w:rsidP="00286A61">
      <w:pPr>
        <w:rPr>
          <w:rFonts w:ascii="Times New Roman" w:hAnsi="Times New Roman" w:cs="Times New Roman"/>
          <w:sz w:val="24"/>
          <w:szCs w:val="24"/>
        </w:rPr>
      </w:pPr>
    </w:p>
    <w:p w14:paraId="2BF68C52" w14:textId="77777777" w:rsidR="00286A61" w:rsidRPr="00950A2B" w:rsidRDefault="00286A61" w:rsidP="00436E6E">
      <w:pPr>
        <w:pStyle w:val="al"/>
        <w:spacing w:before="100" w:beforeAutospacing="1" w:after="100" w:afterAutospacing="1" w:line="276" w:lineRule="auto"/>
        <w:rPr>
          <w:bCs/>
        </w:rPr>
      </w:pPr>
    </w:p>
    <w:p w14:paraId="2C71E973" w14:textId="77777777" w:rsidR="00E33601" w:rsidRDefault="00286A61" w:rsidP="00436E6E">
      <w:pPr>
        <w:pStyle w:val="al"/>
        <w:spacing w:before="100" w:beforeAutospacing="1" w:after="100" w:afterAutospacing="1" w:line="276" w:lineRule="auto"/>
        <w:rPr>
          <w:b/>
        </w:rPr>
      </w:pPr>
      <w:r w:rsidRPr="00950A2B">
        <w:rPr>
          <w:b/>
          <w:bCs/>
        </w:rPr>
        <w:t>II</w:t>
      </w:r>
      <w:r w:rsidR="00436E6E" w:rsidRPr="00950A2B">
        <w:rPr>
          <w:b/>
          <w:bCs/>
        </w:rPr>
        <w:t>.</w:t>
      </w:r>
      <w:r w:rsidR="00436E6E" w:rsidRPr="00950A2B">
        <w:rPr>
          <w:b/>
        </w:rPr>
        <w:t xml:space="preserve"> </w:t>
      </w:r>
      <w:proofErr w:type="spellStart"/>
      <w:r w:rsidR="00436E6E" w:rsidRPr="00950A2B">
        <w:rPr>
          <w:b/>
        </w:rPr>
        <w:t>Perioada</w:t>
      </w:r>
      <w:proofErr w:type="spellEnd"/>
      <w:r w:rsidR="00436E6E" w:rsidRPr="00950A2B">
        <w:rPr>
          <w:b/>
        </w:rPr>
        <w:t xml:space="preserve"> de </w:t>
      </w:r>
      <w:proofErr w:type="spellStart"/>
      <w:r w:rsidR="00436E6E" w:rsidRPr="00950A2B">
        <w:rPr>
          <w:b/>
        </w:rPr>
        <w:t>acordare</w:t>
      </w:r>
      <w:proofErr w:type="spellEnd"/>
      <w:r w:rsidR="00436E6E" w:rsidRPr="00950A2B">
        <w:rPr>
          <w:b/>
        </w:rPr>
        <w:t xml:space="preserve"> a </w:t>
      </w:r>
      <w:proofErr w:type="spellStart"/>
      <w:r w:rsidR="00436E6E" w:rsidRPr="00950A2B">
        <w:rPr>
          <w:b/>
        </w:rPr>
        <w:t>venitului</w:t>
      </w:r>
      <w:proofErr w:type="spellEnd"/>
      <w:r w:rsidR="00436E6E" w:rsidRPr="00950A2B">
        <w:rPr>
          <w:b/>
        </w:rPr>
        <w:t xml:space="preserve"> de </w:t>
      </w:r>
      <w:proofErr w:type="spellStart"/>
      <w:r w:rsidR="00436E6E" w:rsidRPr="00950A2B">
        <w:rPr>
          <w:b/>
        </w:rPr>
        <w:t>completare</w:t>
      </w:r>
      <w:proofErr w:type="spellEnd"/>
      <w:r w:rsidR="00436E6E" w:rsidRPr="00950A2B">
        <w:rPr>
          <w:b/>
        </w:rPr>
        <w:t xml:space="preserve"> </w:t>
      </w:r>
      <w:proofErr w:type="spellStart"/>
      <w:r w:rsidR="00436E6E" w:rsidRPr="00950A2B">
        <w:rPr>
          <w:b/>
        </w:rPr>
        <w:t>pentru</w:t>
      </w:r>
      <w:proofErr w:type="spellEnd"/>
      <w:r w:rsidR="00436E6E" w:rsidRPr="00950A2B">
        <w:rPr>
          <w:b/>
        </w:rPr>
        <w:t xml:space="preserve"> </w:t>
      </w:r>
      <w:proofErr w:type="spellStart"/>
      <w:r w:rsidR="00436E6E" w:rsidRPr="00950A2B">
        <w:rPr>
          <w:b/>
        </w:rPr>
        <w:t>personalul</w:t>
      </w:r>
      <w:proofErr w:type="spellEnd"/>
      <w:r w:rsidR="00436E6E" w:rsidRPr="00950A2B">
        <w:rPr>
          <w:b/>
        </w:rPr>
        <w:t xml:space="preserve"> </w:t>
      </w:r>
      <w:proofErr w:type="spellStart"/>
      <w:r w:rsidR="00436E6E" w:rsidRPr="00950A2B">
        <w:rPr>
          <w:b/>
        </w:rPr>
        <w:t>disponibilizat</w:t>
      </w:r>
      <w:proofErr w:type="spellEnd"/>
      <w:r w:rsidR="00E33601">
        <w:rPr>
          <w:b/>
        </w:rPr>
        <w:t>:</w:t>
      </w:r>
    </w:p>
    <w:p w14:paraId="2915BB71" w14:textId="07E4ACD5" w:rsidR="00E33601" w:rsidRDefault="00286A61" w:rsidP="00E33601">
      <w:pPr>
        <w:pStyle w:val="al"/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 w:rsidRPr="00950A2B">
        <w:rPr>
          <w:b/>
          <w:bCs/>
        </w:rPr>
        <w:t>d</w:t>
      </w:r>
      <w:r w:rsidR="00436E6E" w:rsidRPr="00950A2B">
        <w:rPr>
          <w:b/>
          <w:bCs/>
        </w:rPr>
        <w:t xml:space="preserve">in </w:t>
      </w:r>
      <w:proofErr w:type="spellStart"/>
      <w:r w:rsidR="00436E6E" w:rsidRPr="00950A2B">
        <w:rPr>
          <w:b/>
          <w:bCs/>
        </w:rPr>
        <w:t>cadrul</w:t>
      </w:r>
      <w:proofErr w:type="spellEnd"/>
      <w:r w:rsidR="00436E6E" w:rsidRPr="00950A2B">
        <w:rPr>
          <w:b/>
          <w:bCs/>
        </w:rPr>
        <w:t xml:space="preserve"> </w:t>
      </w:r>
      <w:proofErr w:type="spellStart"/>
      <w:r w:rsidR="000361BD">
        <w:rPr>
          <w:b/>
          <w:bCs/>
        </w:rPr>
        <w:t>Complexului</w:t>
      </w:r>
      <w:proofErr w:type="spellEnd"/>
      <w:r w:rsidR="000361BD">
        <w:rPr>
          <w:b/>
          <w:bCs/>
        </w:rPr>
        <w:t xml:space="preserve"> Energetic </w:t>
      </w:r>
      <w:proofErr w:type="spellStart"/>
      <w:r w:rsidR="000361BD">
        <w:rPr>
          <w:b/>
          <w:bCs/>
        </w:rPr>
        <w:t>Oltenia</w:t>
      </w:r>
      <w:proofErr w:type="spellEnd"/>
      <w:r w:rsidR="00E32F94" w:rsidRPr="00950A2B">
        <w:rPr>
          <w:b/>
          <w:bCs/>
        </w:rPr>
        <w:t xml:space="preserve">, </w:t>
      </w:r>
    </w:p>
    <w:p w14:paraId="41C4AFA6" w14:textId="54C4EEA3" w:rsidR="00E33601" w:rsidRDefault="00286A61" w:rsidP="00E33601">
      <w:pPr>
        <w:pStyle w:val="al"/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 w:rsidRPr="00950A2B">
        <w:rPr>
          <w:b/>
          <w:bCs/>
        </w:rPr>
        <w:t>d</w:t>
      </w:r>
      <w:r w:rsidR="00436E6E" w:rsidRPr="00950A2B">
        <w:rPr>
          <w:b/>
          <w:bCs/>
        </w:rPr>
        <w:t xml:space="preserve">e la </w:t>
      </w:r>
      <w:proofErr w:type="spellStart"/>
      <w:r w:rsidR="00436E6E" w:rsidRPr="00950A2B">
        <w:rPr>
          <w:b/>
          <w:bCs/>
        </w:rPr>
        <w:t>operatorii</w:t>
      </w:r>
      <w:proofErr w:type="spellEnd"/>
      <w:r w:rsidR="00436E6E" w:rsidRPr="00950A2B">
        <w:rPr>
          <w:b/>
          <w:bCs/>
        </w:rPr>
        <w:t xml:space="preserve"> economici </w:t>
      </w:r>
      <w:r w:rsidRPr="00950A2B">
        <w:rPr>
          <w:b/>
          <w:bCs/>
        </w:rPr>
        <w:t xml:space="preserve">din </w:t>
      </w:r>
      <w:proofErr w:type="spellStart"/>
      <w:r w:rsidRPr="00950A2B">
        <w:rPr>
          <w:b/>
          <w:bCs/>
        </w:rPr>
        <w:t>domeniul</w:t>
      </w:r>
      <w:proofErr w:type="spellEnd"/>
      <w:r w:rsidRPr="00950A2B">
        <w:rPr>
          <w:b/>
          <w:bCs/>
        </w:rPr>
        <w:t xml:space="preserve"> </w:t>
      </w:r>
      <w:proofErr w:type="spellStart"/>
      <w:r w:rsidR="00436E6E" w:rsidRPr="00950A2B">
        <w:rPr>
          <w:b/>
          <w:bCs/>
        </w:rPr>
        <w:t>producție</w:t>
      </w:r>
      <w:r w:rsidR="00E32F94" w:rsidRPr="00950A2B">
        <w:rPr>
          <w:b/>
          <w:bCs/>
        </w:rPr>
        <w:t>i</w:t>
      </w:r>
      <w:proofErr w:type="spellEnd"/>
      <w:r w:rsidR="00E32F94" w:rsidRPr="00950A2B">
        <w:rPr>
          <w:b/>
          <w:bCs/>
        </w:rPr>
        <w:t xml:space="preserve"> de </w:t>
      </w:r>
      <w:proofErr w:type="spellStart"/>
      <w:r w:rsidR="00E32F94" w:rsidRPr="00950A2B">
        <w:rPr>
          <w:b/>
          <w:bCs/>
        </w:rPr>
        <w:t>energie</w:t>
      </w:r>
      <w:proofErr w:type="spellEnd"/>
      <w:r w:rsidR="00E32F94" w:rsidRPr="00950A2B">
        <w:rPr>
          <w:b/>
          <w:bCs/>
        </w:rPr>
        <w:t xml:space="preserve"> pe </w:t>
      </w:r>
      <w:proofErr w:type="spellStart"/>
      <w:r w:rsidR="00E32F94" w:rsidRPr="00950A2B">
        <w:rPr>
          <w:b/>
          <w:bCs/>
        </w:rPr>
        <w:t>bază</w:t>
      </w:r>
      <w:proofErr w:type="spellEnd"/>
      <w:r w:rsidR="00E32F94" w:rsidRPr="00950A2B">
        <w:rPr>
          <w:b/>
          <w:bCs/>
        </w:rPr>
        <w:t xml:space="preserve"> de </w:t>
      </w:r>
      <w:proofErr w:type="spellStart"/>
      <w:r w:rsidR="00FF2061">
        <w:rPr>
          <w:b/>
          <w:bCs/>
        </w:rPr>
        <w:t>huilă</w:t>
      </w:r>
      <w:proofErr w:type="spellEnd"/>
      <w:r w:rsidR="00E32F94" w:rsidRPr="00950A2B">
        <w:rPr>
          <w:b/>
          <w:bCs/>
        </w:rPr>
        <w:t>-</w:t>
      </w:r>
      <w:r w:rsidR="00436E6E" w:rsidRPr="00950A2B">
        <w:rPr>
          <w:b/>
          <w:bCs/>
        </w:rPr>
        <w:t xml:space="preserve"> cu </w:t>
      </w:r>
      <w:proofErr w:type="spellStart"/>
      <w:r w:rsidR="00436E6E" w:rsidRPr="00950A2B">
        <w:rPr>
          <w:b/>
          <w:bCs/>
        </w:rPr>
        <w:t>excepția</w:t>
      </w:r>
      <w:proofErr w:type="spellEnd"/>
      <w:r w:rsidR="00436E6E" w:rsidRPr="00950A2B">
        <w:rPr>
          <w:b/>
          <w:bCs/>
        </w:rPr>
        <w:t xml:space="preserve"> </w:t>
      </w:r>
      <w:proofErr w:type="spellStart"/>
      <w:r w:rsidR="00436E6E" w:rsidRPr="00950A2B">
        <w:rPr>
          <w:b/>
          <w:bCs/>
        </w:rPr>
        <w:t>categoriilor</w:t>
      </w:r>
      <w:proofErr w:type="spellEnd"/>
      <w:r w:rsidR="00436E6E" w:rsidRPr="00950A2B">
        <w:rPr>
          <w:b/>
          <w:bCs/>
        </w:rPr>
        <w:t xml:space="preserve"> </w:t>
      </w:r>
      <w:proofErr w:type="spellStart"/>
      <w:r w:rsidR="00436E6E" w:rsidRPr="00950A2B">
        <w:rPr>
          <w:b/>
          <w:bCs/>
        </w:rPr>
        <w:t>prevăzute</w:t>
      </w:r>
      <w:proofErr w:type="spellEnd"/>
      <w:r w:rsidR="00436E6E" w:rsidRPr="00950A2B">
        <w:rPr>
          <w:b/>
          <w:bCs/>
        </w:rPr>
        <w:t xml:space="preserve"> </w:t>
      </w:r>
      <w:r w:rsidRPr="00950A2B">
        <w:rPr>
          <w:b/>
          <w:bCs/>
        </w:rPr>
        <w:t>pct. I</w:t>
      </w:r>
      <w:r w:rsidR="00436E6E" w:rsidRPr="00950A2B">
        <w:rPr>
          <w:b/>
          <w:bCs/>
        </w:rPr>
        <w:t>)</w:t>
      </w:r>
      <w:r w:rsidR="00E33601">
        <w:rPr>
          <w:b/>
          <w:bCs/>
        </w:rPr>
        <w:t xml:space="preserve">  </w:t>
      </w:r>
    </w:p>
    <w:p w14:paraId="319345BA" w14:textId="7B37EE3D" w:rsidR="00436E6E" w:rsidRPr="00950A2B" w:rsidRDefault="00FF2061" w:rsidP="00E33601">
      <w:pPr>
        <w:pStyle w:val="al"/>
        <w:numPr>
          <w:ilvl w:val="0"/>
          <w:numId w:val="2"/>
        </w:numPr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t>din</w:t>
      </w:r>
      <w:r w:rsidR="00436E6E" w:rsidRPr="00950A2B">
        <w:rPr>
          <w:b/>
          <w:bCs/>
        </w:rPr>
        <w:t xml:space="preserve"> </w:t>
      </w:r>
      <w:proofErr w:type="spellStart"/>
      <w:r w:rsidR="00436E6E" w:rsidRPr="00950A2B">
        <w:rPr>
          <w:b/>
          <w:bCs/>
        </w:rPr>
        <w:t>cadrul</w:t>
      </w:r>
      <w:proofErr w:type="spellEnd"/>
      <w:r w:rsidR="00436E6E" w:rsidRPr="00950A2B">
        <w:rPr>
          <w:b/>
          <w:bCs/>
        </w:rPr>
        <w:t xml:space="preserve"> </w:t>
      </w:r>
      <w:proofErr w:type="spellStart"/>
      <w:r w:rsidR="00436E6E" w:rsidRPr="00950A2B">
        <w:rPr>
          <w:b/>
          <w:bCs/>
        </w:rPr>
        <w:t>Compa</w:t>
      </w:r>
      <w:r w:rsidR="00E32F94" w:rsidRPr="00950A2B">
        <w:rPr>
          <w:b/>
          <w:bCs/>
        </w:rPr>
        <w:t>niei</w:t>
      </w:r>
      <w:proofErr w:type="spellEnd"/>
      <w:r w:rsidR="00E32F94" w:rsidRPr="00950A2B">
        <w:rPr>
          <w:b/>
          <w:bCs/>
        </w:rPr>
        <w:t xml:space="preserve"> </w:t>
      </w:r>
      <w:proofErr w:type="spellStart"/>
      <w:r w:rsidR="00E32F94" w:rsidRPr="00950A2B">
        <w:rPr>
          <w:b/>
          <w:bCs/>
        </w:rPr>
        <w:t>Naționale</w:t>
      </w:r>
      <w:proofErr w:type="spellEnd"/>
      <w:r w:rsidR="00E32F94" w:rsidRPr="00950A2B">
        <w:rPr>
          <w:b/>
          <w:bCs/>
        </w:rPr>
        <w:t xml:space="preserve"> a </w:t>
      </w:r>
      <w:proofErr w:type="spellStart"/>
      <w:r w:rsidR="00E32F94" w:rsidRPr="00950A2B">
        <w:rPr>
          <w:b/>
          <w:bCs/>
        </w:rPr>
        <w:t>Uraniului</w:t>
      </w:r>
      <w:proofErr w:type="spellEnd"/>
      <w:r w:rsidR="00E32F94" w:rsidRPr="00950A2B">
        <w:rPr>
          <w:b/>
          <w:bCs/>
        </w:rPr>
        <w:t xml:space="preserve"> S.A. </w:t>
      </w:r>
    </w:p>
    <w:p w14:paraId="79E6C2EA" w14:textId="77777777" w:rsidR="00436E6E" w:rsidRPr="00950A2B" w:rsidRDefault="00E32F94" w:rsidP="00E32F94">
      <w:pPr>
        <w:pStyle w:val="al"/>
        <w:spacing w:before="100" w:beforeAutospacing="1" w:after="100" w:afterAutospacing="1" w:line="276" w:lineRule="auto"/>
        <w:rPr>
          <w:rFonts w:eastAsia="Times New Roman"/>
        </w:rPr>
      </w:pPr>
      <w:r w:rsidRPr="00950A2B">
        <w:rPr>
          <w:bCs/>
        </w:rPr>
        <w:lastRenderedPageBreak/>
        <w:t xml:space="preserve">se </w:t>
      </w:r>
      <w:proofErr w:type="spellStart"/>
      <w:r w:rsidRPr="00950A2B">
        <w:rPr>
          <w:bCs/>
        </w:rPr>
        <w:t>stabilește</w:t>
      </w:r>
      <w:proofErr w:type="spellEnd"/>
      <w:r w:rsidRPr="00950A2B">
        <w:rPr>
          <w:bCs/>
        </w:rPr>
        <w:t xml:space="preserve"> </w:t>
      </w:r>
      <w:proofErr w:type="spellStart"/>
      <w:r w:rsidRPr="00950A2B">
        <w:rPr>
          <w:bCs/>
        </w:rPr>
        <w:t>astfel</w:t>
      </w:r>
      <w:proofErr w:type="spellEnd"/>
      <w:r w:rsidRPr="00950A2B">
        <w:rPr>
          <w:bCs/>
        </w:rPr>
        <w:t>:</w:t>
      </w:r>
    </w:p>
    <w:p w14:paraId="24D07CC0" w14:textId="77777777" w:rsidR="00436E6E" w:rsidRPr="00950A2B" w:rsidRDefault="00436E6E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3 ani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la 10 ani;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D4EA165" w14:textId="77777777" w:rsidR="00286A61" w:rsidRPr="00436E6E" w:rsidRDefault="00286A61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2A31D" w14:textId="77777777" w:rsidR="00436E6E" w:rsidRPr="00436E6E" w:rsidRDefault="00436E6E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20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10 ani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la 15 ani;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0888074" w14:textId="77777777" w:rsidR="00436E6E" w:rsidRPr="00436E6E" w:rsidRDefault="00436E6E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22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salariaţii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cuprinsă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15 ani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la 22 de ani;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FB4B1CA" w14:textId="77777777" w:rsidR="00436E6E" w:rsidRPr="00436E6E" w:rsidRDefault="00436E6E" w:rsidP="0043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E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436E6E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436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24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salariaţii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care au o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0A2B">
        <w:rPr>
          <w:rFonts w:ascii="Times New Roman" w:eastAsia="Times New Roman" w:hAnsi="Times New Roman" w:cs="Times New Roman"/>
          <w:sz w:val="24"/>
          <w:szCs w:val="24"/>
        </w:rPr>
        <w:t>puţin</w:t>
      </w:r>
      <w:proofErr w:type="spellEnd"/>
      <w:r w:rsidRPr="00950A2B">
        <w:rPr>
          <w:rFonts w:ascii="Times New Roman" w:eastAsia="Times New Roman" w:hAnsi="Times New Roman" w:cs="Times New Roman"/>
          <w:sz w:val="24"/>
          <w:szCs w:val="24"/>
        </w:rPr>
        <w:t xml:space="preserve"> 22 de ani.</w:t>
      </w:r>
    </w:p>
    <w:p w14:paraId="42156F72" w14:textId="77777777" w:rsidR="005A6AD3" w:rsidRPr="00950A2B" w:rsidRDefault="005A6AD3">
      <w:pPr>
        <w:rPr>
          <w:rFonts w:ascii="Times New Roman" w:hAnsi="Times New Roman" w:cs="Times New Roman"/>
          <w:sz w:val="24"/>
          <w:szCs w:val="24"/>
        </w:rPr>
      </w:pPr>
    </w:p>
    <w:sectPr w:rsidR="005A6AD3" w:rsidRPr="0095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903"/>
    <w:multiLevelType w:val="hybridMultilevel"/>
    <w:tmpl w:val="860021DE"/>
    <w:lvl w:ilvl="0" w:tplc="B76EAA5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0A64"/>
    <w:multiLevelType w:val="hybridMultilevel"/>
    <w:tmpl w:val="EDAEC4D0"/>
    <w:lvl w:ilvl="0" w:tplc="13286D72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58"/>
    <w:rsid w:val="000361BD"/>
    <w:rsid w:val="00286A61"/>
    <w:rsid w:val="00436E6E"/>
    <w:rsid w:val="005A6AD3"/>
    <w:rsid w:val="008C1B72"/>
    <w:rsid w:val="00950A2B"/>
    <w:rsid w:val="009B17F4"/>
    <w:rsid w:val="00AB3258"/>
    <w:rsid w:val="00E32F94"/>
    <w:rsid w:val="00E33601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763ED"/>
  <w15:docId w15:val="{0069C71A-C051-0C46-A34A-05CA12B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A2B"/>
    <w:pPr>
      <w:spacing w:after="0" w:line="570" w:lineRule="atLeast"/>
      <w:jc w:val="both"/>
      <w:outlineLvl w:val="0"/>
    </w:pPr>
    <w:rPr>
      <w:rFonts w:ascii="Cambria" w:eastAsiaTheme="minorEastAs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E6E"/>
    <w:rPr>
      <w:color w:val="0000FF"/>
      <w:u w:val="single"/>
    </w:rPr>
  </w:style>
  <w:style w:type="character" w:customStyle="1" w:styleId="l5def1">
    <w:name w:val="l5def1"/>
    <w:basedOn w:val="DefaultParagraphFont"/>
    <w:rsid w:val="00436E6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436E6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36E6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436E6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436E6E"/>
    <w:rPr>
      <w:rFonts w:ascii="Arial" w:hAnsi="Arial" w:cs="Arial" w:hint="default"/>
      <w:color w:val="000000"/>
      <w:sz w:val="26"/>
      <w:szCs w:val="26"/>
    </w:rPr>
  </w:style>
  <w:style w:type="paragraph" w:customStyle="1" w:styleId="al">
    <w:name w:val="a_l"/>
    <w:basedOn w:val="Normal"/>
    <w:rsid w:val="00436E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A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0A2B"/>
    <w:rPr>
      <w:rFonts w:ascii="Cambria" w:eastAsiaTheme="minorEastAsia" w:hAnsi="Cambria" w:cs="Times New Roman"/>
      <w:color w:val="2A76A7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ct:3517694%20303039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Cornel_local</dc:creator>
  <cp:lastModifiedBy>Andreea LAMBRU</cp:lastModifiedBy>
  <cp:revision>2</cp:revision>
  <cp:lastPrinted>2021-06-10T07:06:00Z</cp:lastPrinted>
  <dcterms:created xsi:type="dcterms:W3CDTF">2021-06-10T13:41:00Z</dcterms:created>
  <dcterms:modified xsi:type="dcterms:W3CDTF">2021-06-10T13:41:00Z</dcterms:modified>
</cp:coreProperties>
</file>